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Southern</w:t>
      </w:r>
      <w:r>
        <w:t xml:space="preserve"> </w:t>
      </w:r>
      <w:r>
        <w:t xml:space="preserve">Markets: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Sales</w:t>
      </w:r>
      <w:r>
        <w:t xml:space="preserve"> </w:t>
      </w:r>
      <w:r>
        <w:t xml:space="preserve">Executive</w:t>
      </w:r>
    </w:p>
    <w:bookmarkStart w:id="27" w:name="Xb495de18d35e548b45201218d2f85c22fbc9a7a"/>
    <w:p>
      <w:pPr>
        <w:pStyle w:val="Heading1"/>
      </w:pPr>
      <w:r>
        <w:t xml:space="preserve">The Architecture of Trust: A Critical Book Report on The Sales Executive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t xml:space="preserve">: Senior Strategy Analyst</w:t>
      </w:r>
      <w:r>
        <w:br/>
      </w:r>
      <w:r>
        <w:t xml:space="preserve">: Strategic Application of "The Sales Executive" Methodology to the Italy Naples Market</w:t>
      </w:r>
    </w:p>
    <w:bookmarkStart w:id="20" w:name="introduction-and-contextual-overview"/>
    <w:p>
      <w:pPr>
        <w:pStyle w:val="Heading2"/>
      </w:pPr>
      <w:r>
        <w:t xml:space="preserve">1. Introduction and Contextual Overview</w:t>
      </w:r>
    </w:p>
    <w:p>
      <w:pPr>
        <w:pStyle w:val="FirstParagraph"/>
      </w:pPr>
      <w:r>
        <w:t xml:space="preserve">In the complex landscape of modern commerce, few roles carry as much weight as that of the</w:t>
      </w:r>
      <w:r>
        <w:t xml:space="preserve"> </w:t>
      </w:r>
      <w:r>
        <w:rPr>
          <w:bCs/>
          <w:b/>
        </w:rPr>
        <w:t xml:space="preserve">Sales Executive</w:t>
      </w:r>
      <w:r>
        <w:t xml:space="preserve">. This book report serves as a comprehensive analysis of foundational sales principles, specifically tailored to address the unique cultural and economic nuances required for success in</w:t>
      </w:r>
      <w:r>
        <w:t xml:space="preserve"> </w:t>
      </w:r>
      <w:r>
        <w:rPr>
          <w:bCs/>
          <w:b/>
        </w:rPr>
        <w:t xml:space="preserve">Italy Naples</w:t>
      </w:r>
      <w:r>
        <w:t xml:space="preserve">. While sales methodologies often originate in Anglo-Saxon corporate environments, their application requires significant localization. The city of Naples, with its distinct historical depth, vibrant commercial culture, and specific consumer psychology, presents a challenging yet rewarding frontier for any high-performing sales professional.</w:t>
      </w:r>
    </w:p>
    <w:p>
      <w:pPr>
        <w:pStyle w:val="BodyText"/>
      </w:pPr>
      <w:r>
        <w:t xml:space="preserve">The core thesis of this report is that the traditional metrics of efficiency and speed found in many modern sales textbooks are insufficient for the Neapolitan market. Instead, success in</w:t>
      </w:r>
      <w:r>
        <w:t xml:space="preserve"> </w:t>
      </w:r>
      <w:r>
        <w:rPr>
          <w:bCs/>
          <w:b/>
        </w:rPr>
        <w:t xml:space="preserve">Italy Naples</w:t>
      </w:r>
      <w:r>
        <w:t xml:space="preserve"> </w:t>
      </w:r>
      <w:r>
        <w:t xml:space="preserve">relies heavily on the principles detailed in seminal works regarding relationship-building, patience, and cultural intelligence. The</w:t>
      </w:r>
      <w:r>
        <w:t xml:space="preserve"> </w:t>
      </w:r>
      <w:r>
        <w:rPr>
          <w:bCs/>
          <w:b/>
        </w:rPr>
        <w:t xml:space="preserve">Sales Executive</w:t>
      </w:r>
      <w:r>
        <w:t xml:space="preserve"> </w:t>
      </w:r>
      <w:r>
        <w:t xml:space="preserve">operating here must transform from a transactional vendor into a trusted community advisor.</w:t>
      </w:r>
    </w:p>
    <w:bookmarkEnd w:id="20"/>
    <w:bookmarkStart w:id="21" w:name="X4e768226b06409d1f03d5b8991efc9cd4bd150d"/>
    <w:p>
      <w:pPr>
        <w:pStyle w:val="Heading2"/>
      </w:pPr>
      <w:r>
        <w:t xml:space="preserve">2. Core Themes: The Evolution of the Sales Executive Role</w:t>
      </w:r>
    </w:p>
    <w:p>
      <w:pPr>
        <w:pStyle w:val="FirstParagraph"/>
      </w:pPr>
      <w:r>
        <w:t xml:space="preserve">The literature surrounding the role of the</w:t>
      </w:r>
    </w:p>
    <w:p>
      <w:pPr>
        <w:pStyle w:val="BodyText"/>
      </w:pPr>
      <w:r>
        <w:t xml:space="preserve">Sales Executive emphasizes a shift from product-push strategies to value-driven consultancy. In many markets, this involves rapid-fire objections handling and closing techniques within days or weeks. However, when adapted for Southern Italy, these concepts undergo a profound transformation. The</w:t>
      </w:r>
      <w:r>
        <w:t xml:space="preserve"> </w:t>
      </w:r>
      <w:r>
        <w:rPr>
          <w:bCs/>
          <w:b/>
        </w:rPr>
        <w:t xml:space="preserve">Sales Executive</w:t>
      </w:r>
      <w:r>
        <w:t xml:space="preserve"> </w:t>
      </w:r>
      <w:r>
        <w:t xml:space="preserve">in Naples is not merely selling a product; they are selling their integrity and long-term reliability.</w:t>
      </w:r>
    </w:p>
    <w:p>
      <w:pPr>
        <w:pStyle w:val="BodyText"/>
      </w:pPr>
      <w:r>
        <w:t xml:space="preserve">The report highlights three critical pillars identified in contemporary sales literature:</w:t>
      </w:r>
    </w:p>
    <w:p>
      <w:pPr>
        <w:numPr>
          <w:ilvl w:val="0"/>
          <w:numId w:val="1001"/>
        </w:numPr>
        <w:pStyle w:val="Compact"/>
      </w:pPr>
      <w:r>
        <w:rPr>
          <w:bCs/>
          <w:b/>
        </w:rPr>
        <w:t xml:space="preserve">Ethical Integrity:</w:t>
      </w:r>
      <w:r>
        <w:t xml:space="preserve"> </w:t>
      </w:r>
      <w:r>
        <w:t xml:space="preserve">In the Mediterranean business context, reputation is currency. A</w:t>
      </w:r>
    </w:p>
    <w:p>
      <w:pPr>
        <w:numPr>
          <w:ilvl w:val="0"/>
          <w:numId w:val="1000"/>
        </w:numPr>
        <w:pStyle w:val="Compact"/>
      </w:pPr>
      <w:r>
        <w:t xml:space="preserve">Sales Executive must prioritize ethical conduct over short-term gains, as word-of-mouth travels rapidly within the tight-knit social structures of</w:t>
      </w:r>
      <w:r>
        <w:t xml:space="preserve"> </w:t>
      </w:r>
      <w:r>
        <w:rPr>
          <w:bCs/>
          <w:b/>
        </w:rPr>
        <w:t xml:space="preserve">Italy Naples</w:t>
      </w:r>
      <w:r>
        <w:t xml:space="preserve">.</w:t>
      </w:r>
    </w:p>
    <w:p>
      <w:pPr>
        <w:numPr>
          <w:ilvl w:val="0"/>
          <w:numId w:val="1001"/>
        </w:numPr>
        <w:pStyle w:val="Compact"/>
      </w:pPr>
      <w:r>
        <w:t xml:space="preserve">Cultural Empathy: Understanding local traditions, holidays, and even daily rhythms (such as the post-lunch siesta culture) is mandatory. The</w:t>
      </w:r>
    </w:p>
    <w:p>
      <w:pPr>
        <w:numPr>
          <w:ilvl w:val="0"/>
          <w:numId w:val="1000"/>
        </w:numPr>
        <w:pStyle w:val="Compact"/>
      </w:pPr>
      <w:r>
        <w:t xml:space="preserve">Sales Executive who ignores these rhythms will be viewed with suspicion.</w:t>
      </w:r>
    </w:p>
    <w:p>
      <w:pPr>
        <w:numPr>
          <w:ilvl w:val="0"/>
          <w:numId w:val="1001"/>
        </w:numPr>
        <w:pStyle w:val="Compact"/>
      </w:pPr>
      <w:r>
        <w:t xml:space="preserve">Patient Persistence: Unlike the fast-paced closing techniques often taught in Northern Europe or North America, success in</w:t>
      </w:r>
    </w:p>
    <w:p>
      <w:pPr>
        <w:numPr>
          <w:ilvl w:val="0"/>
          <w:numId w:val="1000"/>
        </w:numPr>
        <w:pStyle w:val="Compact"/>
      </w:pPr>
      <w:r>
        <w:t xml:space="preserve">Italy Naples requires a marathon approach. Relationships are built over months of interaction, not minutes.</w:t>
      </w:r>
    </w:p>
    <w:bookmarkEnd w:id="21"/>
    <w:bookmarkStart w:id="24" w:name="X586c17089af711e89ef314fc7e6207900e62096"/>
    <w:p>
      <w:pPr>
        <w:pStyle w:val="Heading2"/>
      </w:pPr>
      <w:r>
        <w:t xml:space="preserve">3. Regional Specifics: Navigating the Italy Naples Landscape</w:t>
      </w:r>
    </w:p>
    <w:p>
      <w:pPr>
        <w:pStyle w:val="FirstParagraph"/>
      </w:pPr>
      <w:r>
        <w:t xml:space="preserve">The application of sales theory to</w:t>
      </w:r>
      <w:r>
        <w:t xml:space="preserve"> </w:t>
      </w:r>
      <w:r>
        <w:rPr>
          <w:bCs/>
          <w:b/>
        </w:rPr>
        <w:t xml:space="preserve">Italy Naples</w:t>
      </w:r>
    </w:p>
    <w:p>
      <w:pPr>
        <w:pStyle w:val="BodyText"/>
      </w:pPr>
      <w:r>
        <w:t xml:space="preserve">requires a deep dive into local dynamics. Naples is a city of contrasts, where ancient tradition meets modern enterprise. The</w:t>
      </w:r>
    </w:p>
    <w:p>
      <w:pPr>
        <w:pStyle w:val="BodyText"/>
      </w:pPr>
      <w:r>
        <w:t xml:space="preserve">Sales Executive must be adept at reading the room and adapting their tone accordingly.</w:t>
      </w:r>
    </w:p>
    <w:bookmarkStart w:id="22" w:name="the-importance-of-fiducia-trust"/>
    <w:p>
      <w:pPr>
        <w:pStyle w:val="Heading3"/>
      </w:pPr>
      <w:r>
        <w:t xml:space="preserve">The Importance of "Fiducia" (Trust)</w:t>
      </w:r>
    </w:p>
    <w:p>
      <w:pPr>
        <w:pStyle w:val="FirstParagraph"/>
      </w:pPr>
      <w:r>
        <w:t xml:space="preserve">In the global sales lexicon, trust is a metric. In</w:t>
      </w:r>
      <w:r>
        <w:t xml:space="preserve"> </w:t>
      </w:r>
      <w:r>
        <w:rPr>
          <w:bCs/>
          <w:b/>
        </w:rPr>
        <w:t xml:space="preserve">Italy Naples</w:t>
      </w:r>
      <w:r>
        <w:t xml:space="preserve">, trust is the entry fee. The book report analysis suggests that for a</w:t>
      </w:r>
    </w:p>
    <w:p>
      <w:pPr>
        <w:pStyle w:val="BodyText"/>
      </w:pPr>
      <w:r>
        <w:t xml:space="preserve">Sales Executive, building rapport requires more than just business cards and pitches. It requires shared experiences—perhaps a coffee at a historic bar in Spaccanapoli or an acknowledgment of local football teams. These small gestures signal respect and understanding, laying the groundwork for serious negotiations.</w:t>
      </w:r>
    </w:p>
    <w:bookmarkEnd w:id="22"/>
    <w:bookmarkStart w:id="23" w:name="Xda5a0707b937697859ab618d1d68f3b7a4f5afa"/>
    <w:p>
      <w:pPr>
        <w:pStyle w:val="Heading3"/>
      </w:pPr>
      <w:r>
        <w:t xml:space="preserve">Communication Styles in Neapolitan Business</w:t>
      </w:r>
    </w:p>
    <w:p>
      <w:pPr>
        <w:pStyle w:val="FirstParagraph"/>
      </w:pPr>
      <w:r>
        <w:t xml:space="preserve">Communication in</w:t>
      </w:r>
    </w:p>
    <w:p>
      <w:pPr>
        <w:pStyle w:val="BodyText"/>
      </w:pPr>
      <w:r>
        <w:t xml:space="preserve">Italy Naples</w:t>
      </w:r>
    </w:p>
    <w:p>
      <w:pPr>
        <w:pStyle w:val="BodyText"/>
      </w:pPr>
      <w:r>
        <w:t xml:space="preserve">is often high-context and emotional. Directness, which is prized by many standard sales frameworks, can be perceived as rude or aggressive. The effective</w:t>
      </w:r>
    </w:p>
    <w:p>
      <w:pPr>
        <w:pStyle w:val="BodyText"/>
      </w:pPr>
      <w:r>
        <w:t xml:space="preserve">Sales Executive</w:t>
      </w:r>
    </w:p>
    <w:p>
      <w:pPr>
        <w:pStyle w:val="BodyText"/>
      </w:pPr>
      <w:r>
        <w:t xml:space="preserve">must learn to navigate these subtleties. They must listen actively to what is not said, paying attention to body language and tone rather than just the literal meaning of words. This aligns with advanced sales training that emphasizes emotional intelligence, but it is amplified in intensity here.</w:t>
      </w:r>
    </w:p>
    <w:bookmarkEnd w:id="23"/>
    <w:bookmarkEnd w:id="24"/>
    <w:bookmarkStart w:id="25" w:name="X35277a3f0de7e38d00ece2a3bfa93f72b75e1ef"/>
    <w:p>
      <w:pPr>
        <w:pStyle w:val="Heading2"/>
      </w:pPr>
      <w:r>
        <w:t xml:space="preserve">4. Strategic Recommendations for Implementation</w:t>
      </w:r>
    </w:p>
    <w:p>
      <w:pPr>
        <w:pStyle w:val="FirstParagraph"/>
      </w:pPr>
      <w:r>
        <w:t xml:space="preserve">Based on the analysis of sales literature through the lens of</w:t>
      </w:r>
    </w:p>
    <w:p>
      <w:pPr>
        <w:pStyle w:val="BodyText"/>
      </w:pPr>
      <w:r>
        <w:t xml:space="preserve">Italy Naples</w:t>
      </w:r>
    </w:p>
    <w:p>
      <w:pPr>
        <w:pStyle w:val="BodyText"/>
      </w:pPr>
      <w:r>
        <w:t xml:space="preserve">, the following strategic recommendations are proposed for any organization deploying a</w:t>
      </w:r>
    </w:p>
    <w:p>
      <w:pPr>
        <w:pStyle w:val="BodyText"/>
      </w:pPr>
      <w:r>
        <w:t xml:space="preserve">Sales Executive</w:t>
      </w:r>
    </w:p>
    <w:p>
      <w:pPr>
        <w:pStyle w:val="BodyText"/>
      </w:pPr>
      <w:r>
        <w:t xml:space="preserve">in this region:</w:t>
      </w:r>
    </w:p>
    <w:p>
      <w:pPr>
        <w:numPr>
          <w:ilvl w:val="0"/>
          <w:numId w:val="1002"/>
        </w:numPr>
        <w:pStyle w:val="Compact"/>
      </w:pPr>
      <w:r>
        <w:t xml:space="preserve">Leverage Local Networks: The</w:t>
      </w:r>
    </w:p>
    <w:p>
      <w:pPr>
        <w:numPr>
          <w:ilvl w:val="0"/>
          <w:numId w:val="1000"/>
        </w:numPr>
        <w:pStyle w:val="Compact"/>
      </w:pPr>
      <w:r>
        <w:t xml:space="preserve">Sales Executive should not operate in isolation. Utilizing local chambers of commerce and industry associations is crucial for gaining credibility. In</w:t>
      </w:r>
    </w:p>
    <w:p>
      <w:pPr>
        <w:numPr>
          <w:ilvl w:val="0"/>
          <w:numId w:val="1000"/>
        </w:numPr>
        <w:pStyle w:val="Compact"/>
      </w:pPr>
      <w:r>
        <w:t xml:space="preserve">Italy Naples</w:t>
      </w:r>
    </w:p>
    <w:p>
      <w:pPr>
        <w:numPr>
          <w:ilvl w:val="0"/>
          <w:numId w:val="1000"/>
        </w:numPr>
        <w:pStyle w:val="Compact"/>
      </w:pPr>
      <w:r>
        <w:t xml:space="preserve">, who you know often determines what you sell.</w:t>
      </w:r>
    </w:p>
    <w:p>
      <w:pPr>
        <w:numPr>
          <w:ilvl w:val="0"/>
          <w:numId w:val="1002"/>
        </w:numPr>
        <w:pStyle w:val="Compact"/>
      </w:pPr>
      <w:r>
        <w:t xml:space="preserve">Invest in Face-to-Face Meetings: Digital communication has its place, but in this region, the handshake remains powerful. The</w:t>
      </w:r>
    </w:p>
    <w:p>
      <w:pPr>
        <w:numPr>
          <w:ilvl w:val="0"/>
          <w:numId w:val="1000"/>
        </w:numPr>
        <w:pStyle w:val="Compact"/>
      </w:pPr>
      <w:r>
        <w:t xml:space="preserve">Sales Executive must prioritize physical presence for initial meetings and key negotiations.</w:t>
      </w:r>
    </w:p>
    <w:p>
      <w:pPr>
        <w:numPr>
          <w:ilvl w:val="0"/>
          <w:numId w:val="1002"/>
        </w:numPr>
        <w:pStyle w:val="Compact"/>
      </w:pPr>
      <w:r>
        <w:t xml:space="preserve">Cultural Training Programs: Before deploying a</w:t>
      </w:r>
    </w:p>
    <w:p>
      <w:pPr>
        <w:numPr>
          <w:ilvl w:val="0"/>
          <w:numId w:val="1000"/>
        </w:numPr>
        <w:pStyle w:val="Compact"/>
      </w:pPr>
      <w:r>
        <w:t xml:space="preserve">Sales Executive</w:t>
      </w:r>
    </w:p>
    <w:p>
      <w:pPr>
        <w:numPr>
          <w:ilvl w:val="0"/>
          <w:numId w:val="1000"/>
        </w:numPr>
        <w:pStyle w:val="Compact"/>
      </w:pPr>
      <w:r>
        <w:t xml:space="preserve">to</w:t>
      </w:r>
    </w:p>
    <w:p>
      <w:pPr>
        <w:numPr>
          <w:ilvl w:val="0"/>
          <w:numId w:val="1000"/>
        </w:numPr>
        <w:pStyle w:val="Compact"/>
      </w:pPr>
      <w:r>
        <w:t xml:space="preserve">Italy Naples, rigorous cultural immersion training is required. This should include language basics (Neapolitan dialect nuances) and an understanding of local historical sensitivities.</w:t>
      </w:r>
    </w:p>
    <w:p>
      <w:pPr>
        <w:numPr>
          <w:ilvl w:val="0"/>
          <w:numId w:val="1002"/>
        </w:numPr>
        <w:pStyle w:val="Compact"/>
      </w:pPr>
      <w:r>
        <w:t xml:space="preserve">Long-Term Relationship Management Systems: CRM systems used by the</w:t>
      </w:r>
    </w:p>
    <w:p>
      <w:pPr>
        <w:numPr>
          <w:ilvl w:val="0"/>
          <w:numId w:val="1000"/>
        </w:numPr>
        <w:pStyle w:val="Compact"/>
      </w:pPr>
      <w:r>
        <w:t xml:space="preserve">Sales Executive</w:t>
      </w:r>
    </w:p>
    <w:p>
      <w:pPr>
        <w:numPr>
          <w:ilvl w:val="0"/>
          <w:numId w:val="1000"/>
        </w:numPr>
        <w:pStyle w:val="Compact"/>
      </w:pPr>
      <w:r>
        <w:t xml:space="preserve">must be adapted to track relationship milestones, not just transaction dates. Follow-ups in</w:t>
      </w:r>
    </w:p>
    <w:p>
      <w:pPr>
        <w:numPr>
          <w:ilvl w:val="0"/>
          <w:numId w:val="1000"/>
        </w:numPr>
        <w:pStyle w:val="Compact"/>
      </w:pPr>
      <w:r>
        <w:t xml:space="preserve">Italy Naples should include personal notes and holiday greetings, reinforcing the human element of the business.</w:t>
      </w:r>
    </w:p>
    <w:bookmarkEnd w:id="25"/>
    <w:bookmarkStart w:id="26" w:name="conclusion"/>
    <w:p>
      <w:pPr>
        <w:pStyle w:val="Heading2"/>
      </w:pPr>
      <w:r>
        <w:t xml:space="preserve">5. Conclusion</w:t>
      </w:r>
    </w:p>
    <w:p>
      <w:pPr>
        <w:pStyle w:val="FirstParagraph"/>
      </w:pPr>
      <w:r>
        <w:t xml:space="preserve">In conclusion, this book report underscores that the role of the</w:t>
      </w:r>
    </w:p>
    <w:p>
      <w:pPr>
        <w:pStyle w:val="BodyText"/>
      </w:pPr>
      <w:r>
        <w:t xml:space="preserve">Sales Executive</w:t>
      </w:r>
    </w:p>
    <w:p>
      <w:pPr>
        <w:pStyle w:val="BodyText"/>
      </w:pPr>
      <w:r>
        <w:t xml:space="preserve">is not universal in its application. While core principles of ethics, preparation, and value creation remain constant, their execution must be culturally nuanced. The market in</w:t>
      </w:r>
    </w:p>
    <w:p>
      <w:pPr>
        <w:pStyle w:val="BodyText"/>
      </w:pPr>
      <w:r>
        <w:t xml:space="preserve">Italy Naples</w:t>
      </w:r>
    </w:p>
    <w:p>
      <w:pPr>
        <w:pStyle w:val="BodyText"/>
      </w:pPr>
      <w:r>
        <w:t xml:space="preserve">demands a version of the</w:t>
      </w:r>
    </w:p>
    <w:p>
      <w:pPr>
        <w:pStyle w:val="BodyText"/>
      </w:pPr>
      <w:r>
        <w:t xml:space="preserve">Sales Executive who is part strategist and part diplomat.</w:t>
      </w:r>
    </w:p>
    <w:p>
      <w:pPr>
        <w:pStyle w:val="BodyText"/>
      </w:pPr>
      <w:r>
        <w:t xml:space="preserve">The success of sales initiatives in this region depends on the ability to blend professional rigor with human warmth. By respecting the traditions and communication styles of</w:t>
      </w:r>
    </w:p>
    <w:p>
      <w:pPr>
        <w:pStyle w:val="BodyText"/>
      </w:pPr>
      <w:r>
        <w:t xml:space="preserve">Italy Naples</w:t>
      </w:r>
    </w:p>
    <w:p>
      <w:pPr>
        <w:pStyle w:val="BodyText"/>
      </w:pPr>
      <w:r>
        <w:t xml:space="preserve">, the</w:t>
      </w:r>
    </w:p>
    <w:p>
      <w:pPr>
        <w:pStyle w:val="BodyText"/>
      </w:pPr>
      <w:r>
        <w:t xml:space="preserve">Sales Executive can build a sustainable, profitable, and deeply trusted client base. This approach transforms sales from a transactional necessity into a relational asset, ensuring long-term viability in one of Italy's most dynamic economic hubs.</w:t>
      </w:r>
    </w:p>
    <w:p>
      <w:pPr>
        <w:pStyle w:val="BodyText"/>
      </w:pPr>
      <w:r>
        <w:t xml:space="preserve">The insights derived from this report should be integrated into ongoing training modules for all staff assigned to the Southern Italian territory. Only by fully embracing the local context can we hope to maximize the potential of our</w:t>
      </w:r>
    </w:p>
    <w:p>
      <w:pPr>
        <w:pStyle w:val="BodyText"/>
      </w:pPr>
      <w:r>
        <w:t xml:space="preserve">Sales Executive</w:t>
      </w:r>
    </w:p>
    <w:p>
      <w:pPr>
        <w:pStyle w:val="BodyText"/>
      </w:pPr>
      <w:r>
        <w:t xml:space="preserve">team in</w:t>
      </w:r>
    </w:p>
    <w:p>
      <w:pPr>
        <w:pStyle w:val="BodyText"/>
      </w:pPr>
      <w:r>
        <w:t xml:space="preserve">Italy Naples.</w:t>
      </w:r>
    </w:p>
    <w:p>
      <w:r>
        <w:pict>
          <v:rect style="width:0;height:1.5pt" o:hralign="center" o:hrstd="t" o:hr="t"/>
        </w:pict>
      </w:r>
    </w:p>
    <w:p>
      <w:pPr>
        <w:pStyle w:val="FirstParagraph"/>
      </w:pPr>
      <w:r>
        <w:rPr>
          <w:iCs/>
          <w:i/>
        </w:rPr>
        <w:t xml:space="preserve">Note: This document is for internal strategic planning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Southern Markets: A Book Report on The Sales Executive</dc:title>
  <dc:creator/>
  <cp:keywords/>
  <dcterms:created xsi:type="dcterms:W3CDTF">2026-07-29T15:05:32Z</dcterms:created>
  <dcterms:modified xsi:type="dcterms:W3CDTF">2026-07-29T15:05:32Z</dcterms:modified>
</cp:coreProperties>
</file>

<file path=docProps/custom.xml><?xml version="1.0" encoding="utf-8"?>
<Properties xmlns="http://schemas.openxmlformats.org/officeDocument/2006/custom-properties" xmlns:vt="http://schemas.openxmlformats.org/officeDocument/2006/docPropsVTypes"/>
</file>