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Ivory</w:t>
      </w:r>
      <w:r>
        <w:t xml:space="preserve"> </w:t>
      </w:r>
      <w:r>
        <w:t xml:space="preserve">Coast</w:t>
      </w:r>
      <w:r>
        <w:t xml:space="preserve"> </w:t>
      </w:r>
      <w:r>
        <w:t xml:space="preserve">Abidjan</w:t>
      </w:r>
    </w:p>
    <w:bookmarkStart w:id="27"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Senior Strategic Analyst</w:t>
      </w:r>
      <w:r>
        <w:br/>
      </w:r>
    </w:p>
    <w:p>
      <w:pPr>
        <w:pStyle w:val="BodyText"/>
      </w:pPr>
      <w:r>
        <w:t xml:space="preserve">Subject: Comprehensive Review of Sales Executive Methodologies for the Ivory Coast Abidjan Market</w:t>
      </w:r>
    </w:p>
    <w:p>
      <w:pPr>
        <w:pStyle w:val="BodyText"/>
      </w:pPr>
      <w:r>
        <w:rPr>
          <w:iCs/>
          <w:i/>
        </w:rPr>
        <w:t xml:space="preserve">Note: This document serves as a simulated "Book Report" or comprehensive literature review summary. It synthesizes key principles from foundational sales literature, adapted specifically for the unique economic and cultural landscape of Ivory Coast Abidjan.</w:t>
      </w:r>
    </w:p>
    <w:bookmarkStart w:id="20" w:name="introduction"/>
    <w:p>
      <w:pPr>
        <w:pStyle w:val="Heading2"/>
      </w:pPr>
      <w:r>
        <w:t xml:space="preserve">1. Introduction</w:t>
      </w:r>
    </w:p>
    <w:p>
      <w:pPr>
        <w:pStyle w:val="FirstParagraph"/>
      </w:pPr>
      <w:r>
        <w:t xml:space="preserve">In the dynamic world of modern commerce, understanding the theoretical underpinnings of a</w:t>
      </w:r>
      <w:r>
        <w:t xml:space="preserve"> </w:t>
      </w:r>
      <w:r>
        <w:rPr>
          <w:bCs/>
          <w:b/>
        </w:rPr>
        <w:t xml:space="preserve">Sales Executive</w:t>
      </w:r>
      <w:r>
        <w:t xml:space="preserve">'s role is just as critical as mastering practical tactics. This report analyzes seminal works in sales psychology, negotiation, and relationship management to provide a tailored framework for success in West Africa. Specifically, this analysis focuses on the vibrant economic hub of</w:t>
      </w:r>
    </w:p>
    <w:p>
      <w:pPr>
        <w:pStyle w:val="BodyText"/>
      </w:pPr>
      <w:r>
        <w:t xml:space="preserve">Ivory Coast Abidjan. As the economic capital of Côte d'Ivoire and a gateway to Francophone West Africa, Abidjan presents unique challenges and opportunities that require a nuanced approach to sales execution.</w:t>
      </w:r>
    </w:p>
    <w:p>
      <w:pPr>
        <w:pStyle w:val="BodyText"/>
      </w:pPr>
      <w:r>
        <w:t xml:space="preserve">The objective of this report is to bridge the gap between global sales theory and local application. By reviewing established methodologies through the lens of the</w:t>
      </w:r>
    </w:p>
    <w:p>
      <w:pPr>
        <w:pStyle w:val="BodyText"/>
      </w:pPr>
      <w:r>
        <w:t xml:space="preserve">Ivory Coast Abidjan market, we aim to equip our</w:t>
      </w:r>
    </w:p>
    <w:p>
      <w:pPr>
        <w:pStyle w:val="BodyText"/>
      </w:pPr>
      <w:r>
        <w:t xml:space="preserve">Sales Executive team with culturally competent strategies that drive revenue while building sustainable brand loyalty.</w:t>
      </w:r>
    </w:p>
    <w:bookmarkEnd w:id="20"/>
    <w:bookmarkStart w:id="21" w:name="X0dac1f2aee106c4454c6bc6e63bdc5173e41006"/>
    <w:p>
      <w:pPr>
        <w:pStyle w:val="Heading2"/>
      </w:pPr>
      <w:r>
        <w:t xml:space="preserve">2. The Core Philosophy: Relationship Over Transaction</w:t>
      </w:r>
    </w:p>
    <w:p>
      <w:pPr>
        <w:pStyle w:val="FirstParagraph"/>
      </w:pPr>
      <w:r>
        <w:t xml:space="preserve">A recurring theme in top-tier sales literature is the shift from transactional selling to relational selling. In many Western markets, efficiency often dictates the pace of business. However, in the context of</w:t>
      </w:r>
    </w:p>
    <w:p>
      <w:pPr>
        <w:pStyle w:val="BodyText"/>
      </w:pPr>
      <w:r>
        <w:t xml:space="preserve">Ivory Coast Abidjan, business is deeply personal. Literature on cross-cultural communication emphasizes that trust is the currency of trade in West Africa.</w:t>
      </w:r>
    </w:p>
    <w:p>
      <w:pPr>
        <w:pStyle w:val="BodyText"/>
      </w:pPr>
      <w:r>
        <w:t xml:space="preserve">For a</w:t>
      </w:r>
    </w:p>
    <w:p>
      <w:pPr>
        <w:pStyle w:val="BodyText"/>
      </w:pPr>
      <w:r>
        <w:t xml:space="preserve">Sales Executive operating in this region, the initial meeting is rarely about closing a deal. It is about establishing rapport, discussing family well-being, and acknowledging social hierarchy. The book "The Culture Map" by Erin Meyer highlights the importance of building trust before task completion. In Abidjan's bustling business districts, such as Plateau or Cocody, ignoring this cultural imperative can lead to immediate rejection of offers. Therefore, a</w:t>
      </w:r>
    </w:p>
    <w:p>
      <w:pPr>
        <w:pStyle w:val="BodyText"/>
      </w:pPr>
      <w:r>
        <w:t xml:space="preserve">Sales Executive must allocate significant time for "social capital" building before presenting any product or service.</w:t>
      </w:r>
    </w:p>
    <w:bookmarkEnd w:id="21"/>
    <w:bookmarkStart w:id="22" w:name="adaptation-to-local-economic-realities"/>
    <w:p>
      <w:pPr>
        <w:pStyle w:val="Heading2"/>
      </w:pPr>
      <w:r>
        <w:t xml:space="preserve">3. Adaptation to Local Economic Realities</w:t>
      </w:r>
    </w:p>
    <w:p>
      <w:pPr>
        <w:pStyle w:val="FirstParagraph"/>
      </w:pPr>
      <w:r>
        <w:t xml:space="preserve">The economic landscape of the</w:t>
      </w:r>
    </w:p>
    <w:p>
      <w:pPr>
        <w:pStyle w:val="BodyText"/>
      </w:pPr>
      <w:r>
        <w:t xml:space="preserve">Ivory Coast Abidjan market is characterized by a growing middle class, a robust informal sector, and increasing digital adoption. Sales literature regarding "Value-Based Selling" suggests that clients buy solutions to problems, not just products. In Abidjan, these problems are often related to logistical efficiency, regulatory compliance (such as tax reforms in Côte d'Ivoire), or access to reliable supply chains.</w:t>
      </w:r>
    </w:p>
    <w:p>
      <w:pPr>
        <w:pStyle w:val="BodyText"/>
      </w:pPr>
      <w:r>
        <w:t xml:space="preserve">Key Insight: A successful Sales Executive must frame their value proposition around stability and reliability. In a market that is rapidly modernizing, clients are often risk-averse regarding new vendors. Proving consistency is more persuasive than promising innovation alone.</w:t>
      </w:r>
    </w:p>
    <w:p>
      <w:pPr>
        <w:pStyle w:val="BodyText"/>
      </w:pPr>
      <w:r>
        <w:t xml:space="preserve">Furthermore, the role of the</w:t>
      </w:r>
    </w:p>
    <w:p>
      <w:pPr>
        <w:pStyle w:val="BodyText"/>
      </w:pPr>
      <w:r>
        <w:t xml:space="preserve">Sales Executive must include an understanding of local procurement cycles in Abidjan's public and private sectors. Government contracts and large corporate deals often follow strict protocols that differ from those in Europe or North America. A comprehensive understanding of these procedural nuances is a mandatory skill set for any executive aiming to thrive in this specific geography.</w:t>
      </w:r>
    </w:p>
    <w:bookmarkEnd w:id="22"/>
    <w:bookmarkStart w:id="23" w:name="X41825ae4f49add9b7d5cdeeb841784df9a5dd94"/>
    <w:p>
      <w:pPr>
        <w:pStyle w:val="Heading2"/>
      </w:pPr>
      <w:r>
        <w:t xml:space="preserve">4. Negotiation Tactics in a Francophone Context</w:t>
      </w:r>
    </w:p>
    <w:p>
      <w:pPr>
        <w:pStyle w:val="FirstParagraph"/>
      </w:pPr>
      <w:r>
        <w:t xml:space="preserve">Languages shape thought processes, and sales literature confirms that negotiation styles vary significantly by linguistic culture. In the</w:t>
      </w:r>
    </w:p>
    <w:p>
      <w:pPr>
        <w:pStyle w:val="BodyText"/>
      </w:pPr>
      <w:r>
        <w:t xml:space="preserve">Ivory Coast Abidjan context, where French is the official business language but local dialects like Baoulé or Dioula are prevalent in social settings, a</w:t>
      </w:r>
    </w:p>
    <w:p>
      <w:pPr>
        <w:pStyle w:val="BodyText"/>
      </w:pPr>
      <w:r>
        <w:t xml:space="preserve">Sales Executive must be bilingual and bicultural.</w:t>
      </w:r>
    </w:p>
    <w:p>
      <w:pPr>
        <w:pStyle w:val="BodyText"/>
      </w:pPr>
      <w:r>
        <w:t xml:space="preserve">Theoretical frameworks on negotiation suggest that preparation is key. In Abidjan, this preparation includes understanding the power dynamics of the organization being approached. Decision-making can be hierarchical, with final approval resting with senior leadership who may not attend initial meetings. Therefore, a</w:t>
      </w:r>
    </w:p>
    <w:p>
      <w:pPr>
        <w:pStyle w:val="BodyText"/>
      </w:pPr>
      <w:r>
        <w:t xml:space="preserve">Sales Executive must navigate multiple stakeholders while maintaining respect for authority figures. Aggressive closing techniques often perceived as confidence in other regions may be viewed as disrespectful or presumptuous in Côte d'Ivoire.</w:t>
      </w:r>
    </w:p>
    <w:bookmarkEnd w:id="23"/>
    <w:bookmarkStart w:id="24" w:name="X1e3e6072eebe536c69daa5928c34c794a64cd5c"/>
    <w:p>
      <w:pPr>
        <w:pStyle w:val="Heading2"/>
      </w:pPr>
      <w:r>
        <w:t xml:space="preserve">5. Digital Transformation and the Modern Sales Executive</w:t>
      </w:r>
    </w:p>
    <w:p>
      <w:pPr>
        <w:pStyle w:val="FirstParagraph"/>
      </w:pPr>
      <w:r>
        <w:t xml:space="preserve">No modern review of sales roles is complete without addressing technology. While relationship building remains paramount, digital tools are increasingly vital in Abidjan's tech-savvy environment. The rise of fintech and mobile money solutions in Ivory Coast has changed how transactions are concluded. A contemporary</w:t>
      </w:r>
    </w:p>
    <w:p>
      <w:pPr>
        <w:pStyle w:val="BodyText"/>
      </w:pPr>
      <w:r>
        <w:t xml:space="preserve">Sales Executive must be adept at demonstrating how digital payment integrations can streamline operations for their clients.</w:t>
      </w:r>
    </w:p>
    <w:p>
      <w:pPr>
        <w:pStyle w:val="BodyText"/>
      </w:pPr>
      <w:r>
        <w:t xml:space="preserve">Literature on "Digital Sales Enablement" emphasizes that CRM (Customer Relationship Management) tools should not just track data but enhance the client experience. For a team based in</w:t>
      </w:r>
    </w:p>
    <w:p>
      <w:pPr>
        <w:pStyle w:val="BodyText"/>
      </w:pPr>
      <w:r>
        <w:t xml:space="preserve">Ivory Coast Abidjan, leveraging mobile-first communication platforms like WhatsApp Business for follow-ups is a best practice supported by modern engagement studies. The</w:t>
      </w:r>
    </w:p>
    <w:p>
      <w:pPr>
        <w:pStyle w:val="BodyText"/>
      </w:pPr>
      <w:r>
        <w:t xml:space="preserve">Sales Executive must blend traditional face-to-face meetings with efficient digital follow-through to meet the fast-paced expectations of Abidjan's corporate sector.</w:t>
      </w:r>
    </w:p>
    <w:bookmarkEnd w:id="24"/>
    <w:bookmarkStart w:id="25" w:name="X5f6675485a9868d3a5501bd5fdd3ecac278b8cb"/>
    <w:p>
      <w:pPr>
        <w:pStyle w:val="Heading2"/>
      </w:pPr>
      <w:r>
        <w:t xml:space="preserve">6. Ethical Standards and Corporate Governance</w:t>
      </w:r>
    </w:p>
    <w:p>
      <w:pPr>
        <w:pStyle w:val="FirstParagraph"/>
      </w:pPr>
      <w:r>
        <w:t xml:space="preserve">Ethics in sales is a critical component of any professional report. Global sales literature stresses transparency and integrity as long-term drivers of success. In the rapidly developing markets of West Africa, navigating potential conflicts of interest or ambiguous regulatory environments requires strong ethical grounding. A</w:t>
      </w:r>
    </w:p>
    <w:p>
      <w:pPr>
        <w:pStyle w:val="BodyText"/>
      </w:pPr>
      <w:r>
        <w:t xml:space="preserve">Sales Executive representing international or national firms must uphold strict compliance standards while remaining culturally sensitive.</w:t>
      </w:r>
    </w:p>
    <w:p>
      <w:pPr>
        <w:pStyle w:val="BodyText"/>
      </w:pPr>
      <w:r>
        <w:t xml:space="preserve">This balance is particularly crucial in the</w:t>
      </w:r>
    </w:p>
    <w:p>
      <w:pPr>
        <w:pStyle w:val="BodyText"/>
      </w:pPr>
      <w:r>
        <w:t xml:space="preserve">Ivory Coast Abidjan market, where reputation travels quickly. Unethical practices can damage not only a company's brand but also its standing within the broader business community. Therefore, training materials and operational guides for sales teams must emphasize integrity as a core competitive advantage.</w:t>
      </w:r>
    </w:p>
    <w:bookmarkEnd w:id="25"/>
    <w:bookmarkStart w:id="26" w:name="conclusion-and-recommendations"/>
    <w:p>
      <w:pPr>
        <w:pStyle w:val="Heading2"/>
      </w:pPr>
      <w:r>
        <w:t xml:space="preserve">7. Conclusion and Recommendations</w:t>
      </w:r>
    </w:p>
    <w:p>
      <w:pPr>
        <w:pStyle w:val="FirstParagraph"/>
      </w:pPr>
      <w:r>
        <w:t xml:space="preserve">In conclusion, this book report analysis reveals that the role of a</w:t>
      </w:r>
    </w:p>
    <w:p>
      <w:pPr>
        <w:pStyle w:val="BodyText"/>
      </w:pPr>
      <w:r>
        <w:t xml:space="preserve">Sales Executive in the</w:t>
      </w:r>
    </w:p>
    <w:p>
      <w:pPr>
        <w:pStyle w:val="BodyText"/>
      </w:pPr>
      <w:r>
        <w:t xml:space="preserve">Ivory Coast Abidjan market is complex and multifaceted. It requires a blend of high-touch relationship management, deep cultural intelligence, adaptability to local economic structures, and proficiency with modern digital tools.</w:t>
      </w:r>
    </w:p>
    <w:p>
      <w:pPr>
        <w:pStyle w:val="BodyText"/>
      </w:pPr>
      <w:r>
        <w:t xml:space="preserve">We recommend the following actions for our sales teams:</w:t>
      </w:r>
    </w:p>
    <w:p>
      <w:pPr>
        <w:numPr>
          <w:ilvl w:val="0"/>
          <w:numId w:val="1001"/>
        </w:numPr>
        <w:pStyle w:val="Compact"/>
      </w:pPr>
      <w:r>
        <w:t xml:space="preserve">Cultural Immersion Training: Invest in training that specifically addresses Ivorian business etiquette and social norms.</w:t>
      </w:r>
    </w:p>
    <w:p>
      <w:pPr>
        <w:numPr>
          <w:ilvl w:val="0"/>
          <w:numId w:val="1001"/>
        </w:numPr>
        <w:pStyle w:val="Compact"/>
      </w:pPr>
      <w:r>
        <w:t xml:space="preserve">Hierarchical Navigation Skills:: Train executives on how to engage with senior decision-makers respectfully and effectively.</w:t>
      </w:r>
    </w:p>
    <w:p>
      <w:pPr>
        <w:numPr>
          <w:ilvl w:val="0"/>
          <w:numId w:val="1001"/>
        </w:numPr>
        <w:pStyle w:val="Compact"/>
      </w:pPr>
      <w:r>
        <w:t xml:space="preserve">Digital Integration:: Equip the team with mobile-first sales tools suitable for the local infrastructure in Abidjan.</w:t>
      </w:r>
    </w:p>
    <w:p>
      <w:pPr>
        <w:pStyle w:val="FirstParagraph"/>
      </w:pPr>
      <w:r>
        <w:t xml:space="preserve">By integrating these global sales principles with local realities, our organization can empower its</w:t>
      </w:r>
    </w:p>
    <w:p>
      <w:pPr>
        <w:pStyle w:val="BodyText"/>
      </w:pPr>
      <w:r>
        <w:t xml:space="preserve">Sales Executives to achieve sustained growth and establish a dominant presence in the thriving market of</w:t>
      </w:r>
    </w:p>
    <w:p>
      <w:pPr>
        <w:pStyle w:val="BodyText"/>
      </w:pPr>
      <w:r>
        <w:t xml:space="preserve">Ivory Coast Abidjan.</w:t>
      </w:r>
    </w:p>
    <w:p>
      <w:pPr>
        <w:pStyle w:val="BodyText"/>
      </w:pPr>
      <w:r>
        <w:t xml:space="preserve">End of Report. Generated for Internal Strategic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Strategic Analysis for Ivory Coast Abidjan</dc:title>
  <dc:creator/>
  <dc:language>en</dc:language>
  <cp:keywords/>
  <dcterms:created xsi:type="dcterms:W3CDTF">2026-07-29T14:03:27Z</dcterms:created>
  <dcterms:modified xsi:type="dcterms:W3CDTF">2026-07-29T14:03:27Z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