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Strategic</w:t>
      </w:r>
      <w:r>
        <w:t xml:space="preserve"> </w:t>
      </w:r>
      <w:r>
        <w:t xml:space="preserve">Sales</w:t>
      </w:r>
      <w:r>
        <w:t xml:space="preserve"> </w:t>
      </w:r>
      <w:r>
        <w:t xml:space="preserve">Execution</w:t>
      </w:r>
      <w:r>
        <w:t xml:space="preserve"> </w:t>
      </w:r>
      <w:r>
        <w:t xml:space="preserve">in</w:t>
      </w:r>
      <w:r>
        <w:t xml:space="preserve"> </w:t>
      </w:r>
      <w:r>
        <w:t xml:space="preserve">the</w:t>
      </w:r>
      <w:r>
        <w:t xml:space="preserve"> </w:t>
      </w:r>
      <w:r>
        <w:t xml:space="preserve">Historic</w:t>
      </w:r>
      <w:r>
        <w:t xml:space="preserve"> </w:t>
      </w:r>
      <w:r>
        <w:t xml:space="preserve">Market</w:t>
      </w:r>
      <w:r>
        <w:t xml:space="preserve"> </w:t>
      </w:r>
      <w:r>
        <w:t xml:space="preserve">of</w:t>
      </w:r>
      <w:r>
        <w:t xml:space="preserve"> </w:t>
      </w:r>
      <w:r>
        <w:t xml:space="preserve">Japan</w:t>
      </w:r>
      <w:r>
        <w:t xml:space="preserve"> </w:t>
      </w:r>
      <w:r>
        <w:t xml:space="preserve">Kyoto</w:t>
      </w:r>
    </w:p>
    <w:bookmarkStart w:id="32" w:name="X6bd0bb3db5b71f89eec85105ab3ffe80b1909a6"/>
    <w:p>
      <w:pPr>
        <w:pStyle w:val="Heading1"/>
      </w:pPr>
      <w:r>
        <w:t xml:space="preserve">Book Report: Navigating the Nuances of Business in Japan Kyoto for the Modern Sales Executive</w:t>
      </w:r>
    </w:p>
    <w:p>
      <w:pPr>
        <w:pStyle w:val="FirstParagraph"/>
      </w:pPr>
      <w:r>
        <w:rPr>
          <w:bCs/>
          <w:b/>
        </w:rPr>
        <w:t xml:space="preserve">Title:</w:t>
      </w:r>
      <w:r>
        <w:t xml:space="preserve"> </w:t>
      </w:r>
      <w:r>
        <w:t xml:space="preserve">Harmony and Hustle: A Guide to Sales Excellence in Traditional Markets</w:t>
      </w:r>
      <w:r>
        <w:br/>
      </w:r>
      <w:r>
        <w:rPr>
          <w:bCs/>
          <w:b/>
        </w:rPr>
        <w:t xml:space="preserve">Focal Region:</w:t>
      </w:r>
      <w:r>
        <w:t xml:space="preserve"> </w:t>
      </w:r>
      <w:r>
        <w:t xml:space="preserve">Japan Kyoto</w:t>
      </w:r>
      <w:r>
        <w:br/>
      </w:r>
      <w:r>
        <w:rPr>
          <w:bCs/>
          <w:b/>
        </w:rPr>
        <w:t xml:space="preserve">Perspective:</w:t>
      </w:r>
      <w:r>
        <w:t xml:space="preserve"> </w:t>
      </w:r>
      <w:r>
        <w:t xml:space="preserve">Strategic Analysis for the Global Sales Executive</w:t>
      </w:r>
    </w:p>
    <w:bookmarkStart w:id="20" w:name="X1166086f233b97d55d39cf55dd20a7b13560275"/>
    <w:p>
      <w:pPr>
        <w:pStyle w:val="Heading2"/>
      </w:pPr>
      <w:r>
        <w:t xml:space="preserve">I. Introduction: The Intersection of Tradition and Commerce</w:t>
      </w:r>
    </w:p>
    <w:p>
      <w:pPr>
        <w:pStyle w:val="FirstParagraph"/>
      </w:pPr>
      <w:r>
        <w:t xml:space="preserve">This book report provides a comprehensive analysis of the sales dynamics within one of the most culturally significant regions in Asia: Japan Kyoto. For any</w:t>
      </w:r>
      <w:r>
        <w:t xml:space="preserve"> </w:t>
      </w:r>
      <w:r>
        <w:rPr>
          <w:bCs/>
          <w:b/>
        </w:rPr>
        <w:t xml:space="preserve">Sales Executive</w:t>
      </w:r>
      <w:r>
        <w:t xml:space="preserve">, understanding the local market is not merely a logistical requirement but a strategic imperative. Japan Kyoto serves as a unique microcosm where ancient traditions, deeply ingrained social hierarchies, and cutting-edge modern business practices coexist. The following report explores how a</w:t>
      </w:r>
      <w:r>
        <w:t xml:space="preserve"> </w:t>
      </w:r>
      <w:r>
        <w:rPr>
          <w:bCs/>
          <w:b/>
        </w:rPr>
        <w:t xml:space="preserve">Sales Executive</w:t>
      </w:r>
      <w:r>
        <w:t xml:space="preserve"> </w:t>
      </w:r>
      <w:r>
        <w:t xml:space="preserve">must adapt their methodologies to succeed in this specific locale, emphasizing that the "Japan Kyoto" market demands more than standard sales tactics; it requires cultural empathy, patience, and a profound respect for relationship building.</w:t>
      </w:r>
    </w:p>
    <w:p>
      <w:pPr>
        <w:pStyle w:val="BodyText"/>
      </w:pPr>
      <w:r>
        <w:t xml:space="preserve">The central thesis of this analysis is that successful sales strategies in</w:t>
      </w:r>
      <w:r>
        <w:t xml:space="preserve"> </w:t>
      </w:r>
      <w:r>
        <w:rPr>
          <w:bCs/>
          <w:b/>
        </w:rPr>
        <w:t xml:space="preserve">Japan Kyoto</w:t>
      </w:r>
      <w:r>
        <w:t xml:space="preserve"> </w:t>
      </w:r>
      <w:r>
        <w:t xml:space="preserve">are less about the immediate transaction and more about establishing long-term trust (trust-based selling). The</w:t>
      </w:r>
      <w:r>
        <w:t xml:space="preserve"> </w:t>
      </w:r>
      <w:r>
        <w:rPr>
          <w:bCs/>
          <w:b/>
        </w:rPr>
        <w:t xml:space="preserve">Sales Executive</w:t>
      </w:r>
      <w:r>
        <w:t xml:space="preserve"> </w:t>
      </w:r>
      <w:r>
        <w:t xml:space="preserve">must pivot from a product-centric approach to a customer-centric philosophy that respects the historical weight of being in Kyoto. This document outlines the key cultural pillars, strategic adjustments, and ethical considerations necessary for effective market penetration.</w:t>
      </w:r>
    </w:p>
    <w:bookmarkEnd w:id="20"/>
    <w:bookmarkStart w:id="23" w:name="Xd8223d9d9f0ba6355c2aa0481861c8f9d92b799"/>
    <w:p>
      <w:pPr>
        <w:pStyle w:val="Heading2"/>
      </w:pPr>
      <w:r>
        <w:t xml:space="preserve">II. Cultural Context: The Soul of Japan Kyoto</w:t>
      </w:r>
    </w:p>
    <w:bookmarkStart w:id="21" w:name="X708a9cda830872ac12eb38fce68f0b8c6897378"/>
    <w:p>
      <w:pPr>
        <w:pStyle w:val="Heading3"/>
      </w:pPr>
      <w:r>
        <w:t xml:space="preserve">The Weight of History in Sales Interactions</w:t>
      </w:r>
    </w:p>
    <w:p>
      <w:pPr>
        <w:pStyle w:val="FirstParagraph"/>
      </w:pPr>
      <w:r>
        <w:rPr>
          <w:bCs/>
          <w:b/>
        </w:rPr>
        <w:t xml:space="preserve">JAPAN KYOTO</w:t>
      </w:r>
      <w:r>
        <w:t xml:space="preserve"> </w:t>
      </w:r>
      <w:r>
        <w:t xml:space="preserve">is not just a geographical location; it is a symbol of heritage, aesthetics, and silence. Unlike Tokyo, which is often perceived as fast-paced and modern, Kyoto operates at a slower rhythm dictated by tradition. A</w:t>
      </w:r>
      <w:r>
        <w:t xml:space="preserve"> </w:t>
      </w:r>
      <w:r>
        <w:rPr>
          <w:bCs/>
          <w:b/>
        </w:rPr>
        <w:t xml:space="preserve">Sales Executive</w:t>
      </w:r>
      <w:r>
        <w:t xml:space="preserve"> </w:t>
      </w:r>
      <w:r>
        <w:t xml:space="preserve">entering this market must recognize that business cards (meishi), greetings (aisatsu), and meeting protocols are not mere formalities but sacred rituals. Failing to adhere to the strict etiquette observed in</w:t>
      </w:r>
      <w:r>
        <w:t xml:space="preserve"> </w:t>
      </w:r>
      <w:r>
        <w:rPr>
          <w:bCs/>
          <w:b/>
        </w:rPr>
        <w:t xml:space="preserve">JAPAN KYOTO</w:t>
      </w:r>
      <w:r>
        <w:t xml:space="preserve"> </w:t>
      </w:r>
      <w:r>
        <w:t xml:space="preserve">can lead to immediate disqualification from potential partnerships.</w:t>
      </w:r>
    </w:p>
    <w:bookmarkEnd w:id="21"/>
    <w:bookmarkStart w:id="22" w:name="the-concept-of-wa-harmony"/>
    <w:p>
      <w:pPr>
        <w:pStyle w:val="Heading3"/>
      </w:pPr>
      <w:r>
        <w:t xml:space="preserve">The Concept of "Wa" (Harmony)</w:t>
      </w:r>
    </w:p>
    <w:p>
      <w:pPr>
        <w:pStyle w:val="FirstParagraph"/>
      </w:pPr>
      <w:r>
        <w:t xml:space="preserve">In the context of a</w:t>
      </w:r>
      <w:r>
        <w:t xml:space="preserve"> </w:t>
      </w:r>
      <w:r>
        <w:rPr>
          <w:bCs/>
          <w:b/>
        </w:rPr>
        <w:t xml:space="preserve">Sales Executive</w:t>
      </w:r>
      <w:r>
        <w:t xml:space="preserve">, maintaining "Wa" or harmony is paramount. Direct confrontation, aggressive closing techniques, or high-pressure sales tactics are viewed as disruptive and disrespectful in</w:t>
      </w:r>
      <w:r>
        <w:t xml:space="preserve"> </w:t>
      </w:r>
      <w:r>
        <w:rPr>
          <w:bCs/>
          <w:b/>
        </w:rPr>
        <w:t xml:space="preserve">JAPAN KYOTO</w:t>
      </w:r>
      <w:r>
        <w:t xml:space="preserve">. The book report highlights that the ideal approach for a</w:t>
      </w:r>
    </w:p>
    <w:p>
      <w:pPr>
        <w:pStyle w:val="BodyText"/>
      </w:pPr>
      <w:r>
        <w:t xml:space="preserve">Sales Executive is to listen more than they speak. In Kyoto, silence is often used as a tool for consideration. Interrupting this silence can be perceived as rude or impatient, significantly hindering the sales process.</w:t>
      </w:r>
    </w:p>
    <w:bookmarkEnd w:id="22"/>
    <w:bookmarkEnd w:id="23"/>
    <w:bookmarkStart w:id="27" w:name="Xc36298bc26a229fdc0bbad6239eabeecf1b7ee9"/>
    <w:p>
      <w:pPr>
        <w:pStyle w:val="Heading2"/>
      </w:pPr>
      <w:r>
        <w:t xml:space="preserve">III. Strategic Adaptations for the Sales Executive</w:t>
      </w:r>
    </w:p>
    <w:bookmarkStart w:id="24" w:name="beyond-the-pitch-building-nemawashi"/>
    <w:p>
      <w:pPr>
        <w:pStyle w:val="Heading3"/>
      </w:pPr>
      <w:r>
        <w:t xml:space="preserve">Beyond the Pitch: Building "Nemawashi"</w:t>
      </w:r>
    </w:p>
    <w:p>
      <w:pPr>
        <w:pStyle w:val="FirstParagraph"/>
      </w:pPr>
      <w:r>
        <w:t xml:space="preserve">The concept of</w:t>
      </w:r>
      <w:r>
        <w:t xml:space="preserve"> </w:t>
      </w:r>
      <w:r>
        <w:rPr>
          <w:iCs/>
          <w:i/>
        </w:rPr>
        <w:t xml:space="preserve">Nemawashi</w:t>
      </w:r>
      <w:r>
        <w:t xml:space="preserve">, or laying the groundwork, is critical for any</w:t>
      </w:r>
      <w:r>
        <w:t xml:space="preserve"> </w:t>
      </w:r>
      <w:r>
        <w:rPr>
          <w:bCs/>
          <w:b/>
        </w:rPr>
        <w:t xml:space="preserve">Sales Executive</w:t>
      </w:r>
      <w:r>
        <w:t xml:space="preserve"> </w:t>
      </w:r>
      <w:r>
        <w:t xml:space="preserve">in Japan. In</w:t>
      </w:r>
      <w:r>
        <w:t xml:space="preserve"> </w:t>
      </w:r>
      <w:r>
        <w:rPr>
          <w:bCs/>
          <w:b/>
        </w:rPr>
        <w:t xml:space="preserve">JAPAN KYOTO</w:t>
      </w:r>
      <w:r>
        <w:t xml:space="preserve">, decisions are rarely made unilaterally by a single individual during an initial meeting. Instead, they require consensus among various stakeholders over time. A successful</w:t>
      </w:r>
    </w:p>
    <w:p>
      <w:pPr>
        <w:pStyle w:val="BodyText"/>
      </w:pPr>
      <w:r>
        <w:t xml:space="preserve">Sales Executive invests heavily in pre-meeting discussions, informal gatherings (nomikai), and consistent follow-ups. The pitch is often secondary to the relationship established prior to it.</w:t>
      </w:r>
    </w:p>
    <w:bookmarkEnd w:id="24"/>
    <w:bookmarkStart w:id="25" w:name="aesthetics-and-presentation"/>
    <w:p>
      <w:pPr>
        <w:pStyle w:val="Heading3"/>
      </w:pPr>
      <w:r>
        <w:t xml:space="preserve">Aesthetics and Presentation</w:t>
      </w:r>
    </w:p>
    <w:p>
      <w:pPr>
        <w:pStyle w:val="FirstParagraph"/>
      </w:pPr>
      <w:r>
        <w:t xml:space="preserve">The market in</w:t>
      </w:r>
      <w:r>
        <w:t xml:space="preserve"> </w:t>
      </w:r>
      <w:r>
        <w:rPr>
          <w:bCs/>
          <w:b/>
        </w:rPr>
        <w:t xml:space="preserve">JAPAN KYOTO</w:t>
      </w:r>
      <w:r>
        <w:t xml:space="preserve"> </w:t>
      </w:r>
      <w:r>
        <w:t xml:space="preserve">has a highly refined taste for quality and presentation. For a</w:t>
      </w:r>
    </w:p>
    <w:p>
      <w:pPr>
        <w:pStyle w:val="BodyText"/>
      </w:pPr>
      <w:r>
        <w:t xml:space="preserve">Sales Executive, the physical representation of their product or service must reflect precision, cleanliness, and attention to detail. Marketing materials, proposals, and even digital interfaces must be flawless. In a city known for its tea ceremonies and artisan crafts (wagashi), any sign of sloppiness can be interpreted as a lack of care for the client’s business.</w:t>
      </w:r>
    </w:p>
    <w:bookmarkEnd w:id="25"/>
    <w:bookmarkStart w:id="26" w:name="the-role-of-third-party-introductions"/>
    <w:p>
      <w:pPr>
        <w:pStyle w:val="Heading3"/>
      </w:pPr>
      <w:r>
        <w:t xml:space="preserve">The Role of Third-Party Introductions</w:t>
      </w:r>
    </w:p>
    <w:p>
      <w:pPr>
        <w:pStyle w:val="FirstParagraph"/>
      </w:pPr>
      <w:r>
        <w:t xml:space="preserve">Cold calling or unsolicited outreach is largely ineffective in</w:t>
      </w:r>
      <w:r>
        <w:t xml:space="preserve"> </w:t>
      </w:r>
      <w:r>
        <w:rPr>
          <w:bCs/>
          <w:b/>
        </w:rPr>
        <w:t xml:space="preserve">JAPAN KYOTO</w:t>
      </w:r>
      <w:r>
        <w:t xml:space="preserve">. A</w:t>
      </w:r>
    </w:p>
    <w:p>
      <w:pPr>
        <w:pStyle w:val="BodyText"/>
      </w:pPr>
      <w:r>
        <w:t xml:space="preserve">Sales Executive relies heavily on guanxi-like networks, though referred to as "Miekyo" (mutual connections). Establishing credibility through a trusted intermediary is the most viable path for entry. The book report suggests that the first step for any</w:t>
      </w:r>
    </w:p>
    <w:p>
      <w:pPr>
        <w:pStyle w:val="BodyText"/>
      </w:pPr>
      <w:r>
        <w:t xml:space="preserve">Sales Executive should be networking within local chambers of commerce or industry associations specific to Kyoto’s traditional and modern industries.</w:t>
      </w:r>
    </w:p>
    <w:bookmarkEnd w:id="26"/>
    <w:bookmarkEnd w:id="27"/>
    <w:bookmarkStart w:id="30" w:name="X5dd9dfc31e06dcfc1bc02192fa10dd8649b5e3c"/>
    <w:p>
      <w:pPr>
        <w:pStyle w:val="Heading2"/>
      </w:pPr>
      <w:r>
        <w:t xml:space="preserve">IV. Challenges and Ethical Considerations</w:t>
      </w:r>
    </w:p>
    <w:bookmarkStart w:id="28" w:name="pace-of-business"/>
    <w:p>
      <w:pPr>
        <w:pStyle w:val="Heading3"/>
      </w:pPr>
      <w:r>
        <w:t xml:space="preserve">Pace of Business</w:t>
      </w:r>
    </w:p>
    <w:p>
      <w:pPr>
        <w:pStyle w:val="FirstParagraph"/>
      </w:pPr>
      <w:r>
        <w:t xml:space="preserve">The most significant challenge for a</w:t>
      </w:r>
      <w:r>
        <w:t xml:space="preserve"> </w:t>
      </w:r>
      <w:r>
        <w:rPr>
          <w:bCs/>
          <w:b/>
        </w:rPr>
        <w:t xml:space="preserve">Sales Executive</w:t>
      </w:r>
      <w:r>
        <w:t xml:space="preserve"> </w:t>
      </w:r>
      <w:r>
        <w:t xml:space="preserve">familiar with Western or fast-moving Asian markets is the pace. Decision-making cycles in</w:t>
      </w:r>
      <w:r>
        <w:t xml:space="preserve"> </w:t>
      </w:r>
      <w:r>
        <w:rPr>
          <w:bCs/>
          <w:b/>
        </w:rPr>
        <w:t xml:space="preserve">JAPAN KYOTO</w:t>
      </w:r>
      <w:r>
        <w:t xml:space="preserve"> </w:t>
      </w:r>
      <w:r>
        <w:t xml:space="preserve">can take months, sometimes years. The</w:t>
      </w:r>
    </w:p>
    <w:p>
      <w:pPr>
        <w:pStyle w:val="BodyText"/>
      </w:pPr>
      <w:r>
        <w:t xml:space="preserve">Sales Executive must possess immense resilience and patience. Impatience is easily detected and viewed negatively.</w:t>
      </w:r>
    </w:p>
    <w:bookmarkEnd w:id="28"/>
    <w:bookmarkStart w:id="29" w:name="digital-vs.-analog-balance"/>
    <w:p>
      <w:pPr>
        <w:pStyle w:val="Heading3"/>
      </w:pPr>
      <w:r>
        <w:t xml:space="preserve">Digital vs. Analog Balance</w:t>
      </w:r>
    </w:p>
    <w:p>
      <w:pPr>
        <w:pStyle w:val="FirstParagraph"/>
      </w:pPr>
      <w:r>
        <w:t xml:space="preserve">While Japan is technologically advanced, the business culture in</w:t>
      </w:r>
      <w:r>
        <w:t xml:space="preserve"> </w:t>
      </w:r>
      <w:r>
        <w:rPr>
          <w:bCs/>
          <w:b/>
        </w:rPr>
        <w:t xml:space="preserve">JAPAN KYOTO</w:t>
      </w:r>
      <w:r>
        <w:t xml:space="preserve"> </w:t>
      </w:r>
      <w:r>
        <w:t xml:space="preserve">retains a strong reliance on paper trails, fax machines in some traditional sectors, and face-to-face meetings. A</w:t>
      </w:r>
      <w:r>
        <w:t xml:space="preserve"> </w:t>
      </w:r>
      <w:r>
        <w:rPr>
          <w:bCs/>
          <w:b/>
        </w:rPr>
        <w:t xml:space="preserve">Sales Executive</w:t>
      </w:r>
      <w:r>
        <w:t xml:space="preserve"> </w:t>
      </w:r>
      <w:r>
        <w:t xml:space="preserve">cannot rely solely on digital communication platforms like email or Zoom. Physical presence remains the gold standard for closing deals.</w:t>
      </w:r>
    </w:p>
    <w:bookmarkEnd w:id="29"/>
    <w:bookmarkEnd w:id="30"/>
    <w:bookmarkStart w:id="31" w:name="Xcc9144f7dd5090126dc3d896858eae3dc54c463"/>
    <w:p>
      <w:pPr>
        <w:pStyle w:val="Heading2"/>
      </w:pPr>
      <w:r>
        <w:t xml:space="preserve">V. Conclusion: The Holistic Sales Executive</w:t>
      </w:r>
    </w:p>
    <w:p>
      <w:pPr>
        <w:pStyle w:val="FirstParagraph"/>
      </w:pPr>
      <w:r>
        <w:t xml:space="preserve">In conclusion, operating as a</w:t>
      </w:r>
    </w:p>
    <w:p>
      <w:pPr>
        <w:pStyle w:val="BodyText"/>
      </w:pPr>
      <w:r>
        <w:t xml:space="preserve">Sales Executive in</w:t>
      </w:r>
      <w:r>
        <w:t xml:space="preserve"> </w:t>
      </w:r>
      <w:r>
        <w:rPr>
          <w:bCs/>
          <w:b/>
        </w:rPr>
        <w:t xml:space="preserve">JAPAN KYOTO</w:t>
      </w:r>
      <w:r>
        <w:t xml:space="preserve"> </w:t>
      </w:r>
      <w:r>
        <w:t xml:space="preserve">requires a fundamental shift in mindset from transactional to relational. This book report emphasizes that success is not measured by the volume of calls made but by the depth of trust built over time. The unique cultural fabric of</w:t>
      </w:r>
      <w:r>
        <w:t xml:space="preserve"> </w:t>
      </w:r>
      <w:r>
        <w:rPr>
          <w:bCs/>
          <w:b/>
        </w:rPr>
        <w:t xml:space="preserve">JAPAN KYOTO</w:t>
      </w:r>
      <w:r>
        <w:t xml:space="preserve">, with its emphasis on harmony, respect, and aesthetic perfection, demands a sales approach that is equally nuanced.</w:t>
      </w:r>
    </w:p>
    <w:p>
      <w:pPr>
        <w:pStyle w:val="BodyText"/>
      </w:pPr>
      <w:r>
        <w:t xml:space="preserve">For the aspiring or current</w:t>
      </w:r>
    </w:p>
    <w:p>
      <w:pPr>
        <w:pStyle w:val="BodyText"/>
      </w:pPr>
      <w:r>
        <w:t xml:space="preserve">Sales Executive, the key takeaways are:</w:t>
      </w:r>
    </w:p>
    <w:p>
      <w:pPr>
        <w:numPr>
          <w:ilvl w:val="0"/>
          <w:numId w:val="1001"/>
        </w:numPr>
        <w:pStyle w:val="Compact"/>
      </w:pPr>
      <w:r>
        <w:rPr>
          <w:bCs/>
          <w:b/>
        </w:rPr>
        <w:t xml:space="preserve">Cultural Humility:</w:t>
      </w:r>
    </w:p>
    <w:p>
      <w:pPr>
        <w:numPr>
          <w:ilvl w:val="0"/>
          <w:numId w:val="1001"/>
        </w:numPr>
        <w:pStyle w:val="Compact"/>
      </w:pPr>
      <w:r>
        <w:rPr>
          <w:bCs/>
          <w:b/>
        </w:rPr>
        <w:t xml:space="preserve">Patient Persistence:</w:t>
      </w:r>
      <w:r>
        <w:t xml:space="preserve">JAPAN KYOTO.</w:t>
      </w:r>
    </w:p>
    <w:p>
      <w:pPr>
        <w:numPr>
          <w:ilvl w:val="0"/>
          <w:numId w:val="1001"/>
        </w:numPr>
        <w:pStyle w:val="Compact"/>
      </w:pPr>
      <w:r>
        <w:t xml:space="preserve">Precision in Execution: Ensure every aspect of your sales kit and behavior reflects high standards.</w:t>
      </w:r>
    </w:p>
    <w:p>
      <w:pPr>
        <w:pStyle w:val="FirstParagraph"/>
      </w:pPr>
      <w:r>
        <w:t xml:space="preserve">Ultimately, mastering the art of selling in this region transforms a</w:t>
      </w:r>
      <w:r>
        <w:t xml:space="preserve"> </w:t>
      </w:r>
      <w:r>
        <w:rPr>
          <w:bCs/>
          <w:b/>
        </w:rPr>
        <w:t xml:space="preserve">Sales Executive</w:t>
      </w:r>
      <w:r>
        <w:t xml:space="preserve"> </w:t>
      </w:r>
      <w:r>
        <w:t xml:space="preserve">into a trusted partner. By respecting the traditions of</w:t>
      </w:r>
    </w:p>
    <w:p>
      <w:pPr>
        <w:pStyle w:val="BodyText"/>
      </w:pPr>
      <w:r>
        <w:t xml:space="preserve">JAPAN KYOTO, the modern professional can unlock long-term value that transcends simple sales figures, contributing to sustainable business growth and cross-cultural understanding.</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Strategic Sales Execution in the Historic Market of Japan Kyoto</dc:title>
  <dc:creator/>
  <cp:keywords/>
  <dcterms:created xsi:type="dcterms:W3CDTF">2026-07-29T13:48:02Z</dcterms:created>
  <dcterms:modified xsi:type="dcterms:W3CDTF">2026-07-29T13:48:02Z</dcterms:modified>
</cp:coreProperties>
</file>

<file path=docProps/custom.xml><?xml version="1.0" encoding="utf-8"?>
<Properties xmlns="http://schemas.openxmlformats.org/officeDocument/2006/custom-properties" xmlns:vt="http://schemas.openxmlformats.org/officeDocument/2006/docPropsVTypes"/>
</file>