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Sales</w:t>
      </w:r>
      <w:r>
        <w:t xml:space="preserve"> </w:t>
      </w:r>
      <w:r>
        <w:t xml:space="preserve">Execution</w:t>
      </w:r>
      <w:r>
        <w:t xml:space="preserve"> </w:t>
      </w:r>
      <w:r>
        <w:t xml:space="preserve">in</w:t>
      </w:r>
      <w:r>
        <w:t xml:space="preserve"> </w:t>
      </w:r>
      <w:r>
        <w:t xml:space="preserve">Nigeria</w:t>
      </w:r>
      <w:r>
        <w:t xml:space="preserve"> </w:t>
      </w:r>
      <w:r>
        <w:t xml:space="preserve">Lagos</w:t>
      </w:r>
    </w:p>
    <w:bookmarkStart w:id="20" w:name="book-report"/>
    <w:p>
      <w:pPr>
        <w:pStyle w:val="Heading1"/>
      </w:pPr>
      <w:r>
        <w:t xml:space="preserve">Book Report</w:t>
      </w:r>
    </w:p>
    <w:p>
      <w:pPr>
        <w:pStyle w:val="FirstParagraph"/>
      </w:pPr>
      <w:r>
        <w:t xml:space="preserve">Analyzing the Dynamics of a Sales Executive in Nigeria Lagos</w:t>
      </w:r>
    </w:p>
    <w:bookmarkEnd w:id="20"/>
    <w:p>
      <w:pPr>
        <w:pStyle w:val="BodyText"/>
      </w:pPr>
      <w:r>
        <w:rPr>
          <w:bCs/>
          <w:b/>
        </w:rPr>
        <w:t xml:space="preserve">Date:</w:t>
      </w:r>
      <w:r>
        <w:t xml:space="preserve"> </w:t>
      </w:r>
      <w:r>
        <w:t xml:space="preserve">October 26, 2023</w:t>
      </w:r>
      <w:r>
        <w:br/>
      </w:r>
    </w:p>
    <w:p>
      <w:pPr>
        <w:pStyle w:val="BodyText"/>
      </w:pPr>
      <w:r>
        <w:t xml:space="preserve">Senior Market Analyst</w:t>
      </w:r>
      <w:r>
        <w:br/>
      </w:r>
    </w:p>
    <w:p>
      <w:pPr>
        <w:pStyle w:val="BodyText"/>
      </w:pPr>
      <w:r>
        <w:t xml:space="preserve">Strategic Sales Frameworks for the Nigerian Context</w:t>
      </w:r>
    </w:p>
    <w:bookmarkStart w:id="21" w:name="Xfb8b8a585f8bb87608ca96d0ced04db7cf5ad9d"/>
    <w:p>
      <w:pPr>
        <w:pStyle w:val="Heading2"/>
      </w:pPr>
      <w:r>
        <w:t xml:space="preserve">I. Executive Summary of the Book ReportSales Executive is paramount for sustained corporate success. This document serves as a comprehensive</w:t>
      </w:r>
      <w:r>
        <w:t xml:space="preserve"> </w:t>
      </w:r>
      <w:r>
        <w:rPr>
          <w:bCs/>
          <w:b/>
        </w:rPr>
        <w:t xml:space="preserve">Book Report</w:t>
      </w:r>
      <w:r>
        <w:t xml:space="preserve"> </w:t>
      </w:r>
      <w:r>
        <w:t xml:space="preserve">on the evolving landscape of sales leadership and execution. Specifically, it focuses on the unique challenges and opportunities present in one of Africa’s most vibrant economic hubs:</w:t>
      </w:r>
      <w:r>
        <w:t xml:space="preserve"> </w:t>
      </w:r>
      <w:r>
        <w:t xml:space="preserve">Nigeria Lagos</w:t>
      </w:r>
      <w:r>
        <w:t xml:space="preserve">.</w:t>
      </w:r>
      <w:r>
        <w:t xml:space="preserve"> </w:t>
      </w:r>
      <w:r>
        <w:t xml:space="preserve">The analysis draws from various seminal works on consultative selling, relationship marketing, and cross-cultural business ethics to create a tailored guide for professionals operating in this region. The core thesis of this report is that traditional Western sales models often fail when applied indiscriminately in</w:t>
      </w:r>
      <w:r>
        <w:t xml:space="preserve"> </w:t>
      </w:r>
      <w:r>
        <w:rPr>
          <w:bCs/>
          <w:b/>
        </w:rPr>
        <w:t xml:space="preserve">Nigeria Lagos</w:t>
      </w:r>
      <w:r>
        <w:t xml:space="preserve">. Instead, success requires a hybrid approach that blends global best practices with local "hustle" culture, deep community trust-building, and adaptive resilience.</w:t>
      </w:r>
    </w:p>
    <w:bookmarkEnd w:id="21"/>
    <w:bookmarkStart w:id="22" w:name="X91aa922fddd0fdcc033565cc573ba3725f71d09"/>
    <w:p>
      <w:pPr>
        <w:pStyle w:val="Heading2"/>
      </w:pPr>
      <w:r>
        <w:t xml:space="preserve">II. Contextual Analysis: The Nigerian Landscape</w:t>
      </w:r>
    </w:p>
    <w:p>
      <w:pPr>
        <w:pStyle w:val="FirstParagraph"/>
      </w:pPr>
      <w:r>
        <w:t xml:space="preserve">To understand the position of a Sales Executive in</w:t>
      </w:r>
      <w:r>
        <w:t xml:space="preserve"> </w:t>
      </w:r>
      <w:r>
        <w:rPr>
          <w:bCs/>
          <w:b/>
        </w:rPr>
        <w:t xml:space="preserve">Nigeria Lagos</w:t>
      </w:r>
      <w:r>
        <w:t xml:space="preserve">, one must first appreciate the macro-environmental factors that define this market. Lagos is not merely a city; it is a melting pot of culture, commerce, and innovation. It serves as the commercial nerve center of Nigeria, contributing significantly to its GDP. However, this status comes with complexities such as infrastructure challenges (particularly in logistics and power), diverse demographic clusters ranging from high-net-worth individuals in Ikoyi to informal traders in Balogun Market.</w:t>
      </w:r>
    </w:p>
    <w:p>
      <w:pPr>
        <w:pStyle w:val="BodyText"/>
      </w:pPr>
      <w:r>
        <w:t xml:space="preserve">The</w:t>
      </w:r>
      <w:r>
        <w:t xml:space="preserve"> </w:t>
      </w:r>
      <w:r>
        <w:rPr>
          <w:bCs/>
          <w:b/>
        </w:rPr>
        <w:t xml:space="preserve">Book Report</w:t>
      </w:r>
      <w:r>
        <w:t xml:space="preserve"> </w:t>
      </w:r>
      <w:r>
        <w:t xml:space="preserve">highlights that a Sales Executive operating here cannot rely solely on digital outreach or cold calling. The market is highly relational. Trust is the primary currency. In</w:t>
      </w:r>
      <w:r>
        <w:t xml:space="preserve"> </w:t>
      </w:r>
      <w:r>
        <w:rPr>
          <w:bCs/>
          <w:b/>
        </w:rPr>
        <w:t xml:space="preserve">Nigeria Lagos</w:t>
      </w:r>
      <w:r>
        <w:t xml:space="preserve">, business deals are often sealed not just on price or product features, but on the perceived integrity and long-term viability of the relationship between the seller and the buyer.</w:t>
      </w:r>
    </w:p>
    <w:bookmarkEnd w:id="22"/>
    <w:bookmarkStart w:id="26" w:name="X227856cbfed18c739573816f5600f75f9033685"/>
    <w:p>
      <w:pPr>
        <w:pStyle w:val="Heading2"/>
      </w:pPr>
      <w:r>
        <w:t xml:space="preserve">III. The Role of a Sales Executive: Beyond Transactional Selling</w:t>
      </w:r>
    </w:p>
    <w:p>
      <w:pPr>
        <w:pStyle w:val="FirstParagraph"/>
      </w:pPr>
      <w:r>
        <w:t xml:space="preserve">The modern definition of a</w:t>
      </w:r>
      <w:r>
        <w:t xml:space="preserve"> </w:t>
      </w:r>
      <w:r>
        <w:t xml:space="preserve">Sales Executive</w:t>
      </w:r>
      <w:r>
        <w:t xml:space="preserve">, particularly within this context, has shifted from simple transaction processing to strategic account management. This book report emphasizes three critical pillars for success in</w:t>
      </w:r>
      <w:r>
        <w:t xml:space="preserve"> </w:t>
      </w:r>
      <w:r>
        <w:rPr>
          <w:bCs/>
          <w:b/>
        </w:rPr>
        <w:t xml:space="preserve">Nigeria Lagos</w:t>
      </w:r>
      <w:r>
        <w:t xml:space="preserve">:</w:t>
      </w:r>
    </w:p>
    <w:bookmarkStart w:id="23" w:name="cultural-intelligence-and-adaptability"/>
    <w:p>
      <w:pPr>
        <w:pStyle w:val="Heading3"/>
      </w:pPr>
      <w:r>
        <w:t xml:space="preserve">1. Cultural Intelligence and Adaptability</w:t>
      </w:r>
    </w:p>
    <w:p>
      <w:pPr>
        <w:pStyle w:val="FirstParagraph"/>
      </w:pPr>
      <w:r>
        <w:t xml:space="preserve">A Sales Executive must possess high emotional intelligence (EQ). In Lagos, communication styles can be indirect yet highly expressive. Understanding the nuances of Nigerian Pidgin English alongside formal business English is crucial for building rapport with clients across different social strata. A</w:t>
      </w:r>
      <w:r>
        <w:t xml:space="preserve"> </w:t>
      </w:r>
      <w:r>
        <w:rPr>
          <w:bCs/>
          <w:b/>
        </w:rPr>
        <w:t xml:space="preserve">Book Report</w:t>
      </w:r>
      <w:r>
        <w:t xml:space="preserve"> </w:t>
      </w:r>
      <w:r>
        <w:t xml:space="preserve">on this topic would note that executives who demonstrate an effort to speak the local language or understand regional idioms often find higher conversion rates because they signal respect and cultural alignment.</w:t>
      </w:r>
    </w:p>
    <w:bookmarkEnd w:id="23"/>
    <w:bookmarkStart w:id="24" w:name="navigating-infrastructure-constraints"/>
    <w:p>
      <w:pPr>
        <w:pStyle w:val="Heading3"/>
      </w:pPr>
      <w:r>
        <w:t xml:space="preserve">2. Navigating Infrastructure Constraints</w:t>
      </w:r>
    </w:p>
    <w:p>
      <w:pPr>
        <w:pStyle w:val="FirstParagraph"/>
      </w:pPr>
      <w:r>
        <w:t xml:space="preserve">The reality of doing business in</w:t>
      </w:r>
      <w:r>
        <w:t xml:space="preserve"> </w:t>
      </w:r>
      <w:r>
        <w:rPr>
          <w:bCs/>
          <w:b/>
        </w:rPr>
        <w:t xml:space="preserve">Nigeria Lagos</w:t>
      </w:r>
      <w:r>
        <w:t xml:space="preserve"> </w:t>
      </w:r>
      <w:r>
        <w:t xml:space="preserve">includes logistical hurdles. Traffic congestion can make face-to-face meetings difficult to schedule, while power fluctuations affect operations. A proactive Sales Executive must be prepared to offer flexible meeting times and reliable contingency plans for service delivery. Resilience is not just a personal trait but a professional requirement listed in the profile of top-performing executives in this region.</w:t>
      </w:r>
    </w:p>
    <w:bookmarkEnd w:id="24"/>
    <w:bookmarkStart w:id="25" w:name="leveraging-technology"/>
    <w:p>
      <w:pPr>
        <w:pStyle w:val="Heading3"/>
      </w:pPr>
      <w:r>
        <w:t xml:space="preserve">3. Leveraging Technology</w:t>
      </w:r>
    </w:p>
    <w:p>
      <w:pPr>
        <w:pStyle w:val="FirstParagraph"/>
      </w:pPr>
      <w:r>
        <w:t xml:space="preserve">While relationships are key, technology is the enabler. The rise of fintech and mobile money solutions in Lagos has changed how transactions are verified and completed. A proficient Sales Executive utilizes CRM (Customer Relationship Management) tools not just to track leads, but to understand customer behavior patterns specific to the Lagosian consumer who values convenience and speed.</w:t>
      </w:r>
    </w:p>
    <w:bookmarkEnd w:id="25"/>
    <w:bookmarkEnd w:id="26"/>
    <w:bookmarkStart w:id="27" w:name="Xa3bceb12bf9c5b7f57f3f94c49db0e2b5c9b1f6"/>
    <w:p>
      <w:pPr>
        <w:pStyle w:val="Heading2"/>
      </w:pPr>
      <w:r>
        <w:t xml:space="preserve">IV. Key Challenges Identified in the Report</w:t>
      </w:r>
    </w:p>
    <w:p>
      <w:pPr>
        <w:pStyle w:val="FirstParagraph"/>
      </w:pPr>
      <w:r>
        <w:t xml:space="preserve">This</w:t>
      </w:r>
      <w:r>
        <w:t xml:space="preserve"> </w:t>
      </w:r>
      <w:r>
        <w:rPr>
          <w:bCs/>
          <w:b/>
        </w:rPr>
        <w:t xml:space="preserve">Book Report</w:t>
      </w:r>
      <w:r>
        <w:t xml:space="preserve"> </w:t>
      </w:r>
      <w:r>
        <w:t xml:space="preserve">identifies several significant hurdles that Sales Executives face when targeting clients in</w:t>
      </w:r>
      <w:r>
        <w:t xml:space="preserve"> </w:t>
      </w:r>
      <w:r>
        <w:rPr>
          <w:bCs/>
          <w:b/>
        </w:rPr>
        <w:t xml:space="preserve">Nigeria Lagos</w:t>
      </w:r>
      <w:r>
        <w:t xml:space="preserve">:</w:t>
      </w:r>
    </w:p>
    <w:p>
      <w:pPr>
        <w:numPr>
          <w:ilvl w:val="0"/>
          <w:numId w:val="1001"/>
        </w:numPr>
        <w:pStyle w:val="Compact"/>
      </w:pPr>
      <w:r>
        <w:rPr>
          <w:bCs/>
          <w:b/>
        </w:rPr>
        <w:t xml:space="preserve">Economic Volatility:</w:t>
      </w:r>
    </w:p>
    <w:p>
      <w:pPr>
        <w:numPr>
          <w:ilvl w:val="0"/>
          <w:numId w:val="1001"/>
        </w:numPr>
        <w:pStyle w:val="Compact"/>
      </w:pPr>
      <w:r>
        <w:rPr>
          <w:bCs/>
          <w:b/>
        </w:rPr>
        <w:t xml:space="preserve">Regulatory Complexity:</w:t>
      </w:r>
      <w:r>
        <w:t xml:space="preserve"> </w:t>
      </w:r>
      <w:r>
        <w:t xml:space="preserve">Compliance with local regulations requires a Sales Executive who is well-versed in legal frameworks or works closely with legal teams to avoid pitfalls.</w:t>
      </w:r>
    </w:p>
    <w:p>
      <w:pPr>
        <w:numPr>
          <w:ilvl w:val="0"/>
          <w:numId w:val="1001"/>
        </w:numPr>
        <w:pStyle w:val="Compact"/>
      </w:pPr>
      <w:r>
        <w:rPr>
          <w:bCs/>
          <w:b/>
        </w:rPr>
        <w:t xml:space="preserve">Fierce Competition:</w:t>
      </w:r>
      <w:r>
        <w:t xml:space="preserve">Lagos is saturated with businesses. Differentiation through superior customer service and after-sales support is essential, rather than competing solely on price.</w:t>
      </w:r>
    </w:p>
    <w:bookmarkEnd w:id="27"/>
    <w:bookmarkStart w:id="28" w:name="Xa2c0a7182694cf44fdaf79d91c88902d0c9b7c5"/>
    <w:p>
      <w:pPr>
        <w:pStyle w:val="Heading2"/>
      </w:pPr>
      <w:r>
        <w:t xml:space="preserve">V. Strategic Recommendations for Sales Executives</w:t>
      </w:r>
    </w:p>
    <w:p>
      <w:pPr>
        <w:pStyle w:val="FirstParagraph"/>
      </w:pPr>
      <w:r>
        <w:t xml:space="preserve">Based on the synthesis of literature regarding sales dynamics in emerging markets, this</w:t>
      </w:r>
      <w:r>
        <w:t xml:space="preserve"> </w:t>
      </w:r>
      <w:r>
        <w:rPr>
          <w:bCs/>
          <w:b/>
        </w:rPr>
        <w:t xml:space="preserve">Book Report</w:t>
      </w:r>
      <w:r>
        <w:t xml:space="preserve"> </w:t>
      </w:r>
      <w:r>
        <w:t xml:space="preserve">offers the following strategic recommendations for professionals aiming to excel in</w:t>
      </w:r>
      <w:r>
        <w:t xml:space="preserve"> </w:t>
      </w:r>
      <w:r>
        <w:rPr>
          <w:bCs/>
          <w:b/>
        </w:rPr>
        <w:t xml:space="preserve">Nigeria Lagos</w:t>
      </w:r>
      <w:r>
        <w:t xml:space="preserve">:</w:t>
      </w:r>
    </w:p>
    <w:p>
      <w:pPr>
        <w:pStyle w:val="BlockText"/>
      </w:pPr>
      <w:r>
        <w:t xml:space="preserve">"In Nigeria, people do not buy what you do; they buy why you do it. In Lagos, they also buy who you know and how much you trust them."</w:t>
      </w:r>
    </w:p>
    <w:p>
      <w:pPr>
        <w:pStyle w:val="FirstParagraph"/>
      </w:pPr>
      <w:r>
        <w:t xml:space="preserve">To embody this quote, a Sales Executive should:</w:t>
      </w:r>
    </w:p>
    <w:p>
      <w:pPr>
        <w:numPr>
          <w:ilvl w:val="0"/>
          <w:numId w:val="1002"/>
        </w:numPr>
        <w:pStyle w:val="Compact"/>
      </w:pPr>
      <w:r>
        <w:rPr>
          <w:bCs/>
          <w:b/>
        </w:rPr>
        <w:t xml:space="preserve">Prioritize Network Building:</w:t>
      </w:r>
      <w:r>
        <w:t xml:space="preserve"> </w:t>
      </w:r>
      <w:r>
        <w:t xml:space="preserve">Invest time in industry associations and local business chambers. Networking events are where deals are often pre-negotiated before formal pitches occur.</w:t>
      </w:r>
    </w:p>
    <w:p>
      <w:pPr>
        <w:numPr>
          <w:ilvl w:val="0"/>
          <w:numId w:val="1002"/>
        </w:numPr>
        <w:pStyle w:val="Compact"/>
      </w:pPr>
      <w:r>
        <w:rPr>
          <w:bCs/>
          <w:b/>
        </w:rPr>
        <w:t xml:space="preserve">Focus on Value Addition:</w:t>
      </w:r>
      <w:r>
        <w:t xml:space="preserve"> </w:t>
      </w:r>
      <w:r>
        <w:t xml:space="preserve">Since trust is paramount, provide educational content or insights that help the client succeed, positioning yourself as a consultant rather than just a vendor.</w:t>
      </w:r>
    </w:p>
    <w:p>
      <w:pPr>
        <w:numPr>
          <w:ilvl w:val="0"/>
          <w:numId w:val="1002"/>
        </w:numPr>
        <w:pStyle w:val="Compact"/>
      </w:pPr>
      <w:r>
        <w:rPr>
          <w:bCs/>
          <w:b/>
        </w:rPr>
        <w:t xml:space="preserve">Maintain Consistent Follow-Up:</w:t>
      </w:r>
      <w:r>
        <w:t xml:space="preserve">In the fast-paced environment of Lagos, clients may be busy. A disciplined follow-up strategy ensures visibility without being intrusive.</w:t>
      </w:r>
    </w:p>
    <w:bookmarkEnd w:id="28"/>
    <w:bookmarkStart w:id="29" w:name="vi.-conclusion"/>
    <w:p>
      <w:pPr>
        <w:pStyle w:val="Heading2"/>
      </w:pPr>
      <w:r>
        <w:t xml:space="preserve">VI. Conclusion</w:t>
      </w:r>
    </w:p>
    <w:p>
      <w:pPr>
        <w:pStyle w:val="FirstParagraph"/>
      </w:pPr>
      <w:r>
        <w:t xml:space="preserve">This</w:t>
      </w:r>
      <w:r>
        <w:t xml:space="preserve"> </w:t>
      </w:r>
      <w:r>
        <w:rPr>
          <w:bCs/>
          <w:b/>
        </w:rPr>
        <w:t xml:space="preserve">Book Report</w:t>
      </w:r>
      <w:r>
        <w:t xml:space="preserve">Nigeria Lagos</w:t>
      </w:r>
    </w:p>
    <w:p>
      <w:pPr>
        <w:pStyle w:val="BodyText"/>
      </w:pPr>
      <w:r>
        <w:t xml:space="preserve">The insights gathered in this analysis underscore that while the tools of sales may change, the fundamental human elements—trust, communication, and reliability—remain constant. For organizations looking to expand or solidify their presence in</w:t>
      </w:r>
      <w:r>
        <w:t xml:space="preserve"> </w:t>
      </w:r>
      <w:r>
        <w:rPr>
          <w:bCs/>
          <w:b/>
        </w:rPr>
        <w:t xml:space="preserve">Nigeria Lagos</w:t>
      </w:r>
      <w:r>
        <w:t xml:space="preserve">, investing in training and supporting their Sales Executives with these culturally attuned strategies is not optional; it is a strategic imperative for growth.</w:t>
      </w:r>
    </w:p>
    <w:p>
      <w:pPr>
        <w:pStyle w:val="BodyText"/>
      </w:pPr>
      <w:r>
        <w:t xml:space="preserve">By adhering to the principles outlined in this report, Sales Executives can transform the challenges of the Lagos market into competitive advantages, driving sustainable revenue growth and fostering long-term business relationships that withstand economic fluctuations.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Sales Execution in Nigeria Lagos</dc:title>
  <dc:creator/>
  <dc:language>en</dc:language>
  <cp:keywords/>
  <dcterms:created xsi:type="dcterms:W3CDTF">2026-07-29T21:29:05Z</dcterms:created>
  <dcterms:modified xsi:type="dcterms:W3CDTF">2026-07-29T21:29:05Z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