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bb7b33af3e9b6783c6835205475d2cee8a2ed9"/>
    <w:p>
      <w:pPr>
        <w:pStyle w:val="Heading1"/>
      </w:pPr>
      <w:r>
        <w:rPr>
          <w:bCs/>
          <w:b/>
        </w:rPr>
        <w:t xml:space="preserve">A Comprehensive Book Report on the Role of a Sales Executive</w:t>
      </w:r>
    </w:p>
    <w:p>
      <w:pPr>
        <w:pStyle w:val="FirstParagraph"/>
      </w:pPr>
      <w:r>
        <w:rPr>
          <w:iCs/>
          <w:i/>
        </w:rPr>
        <w:t xml:space="preserve">Focusing on the Dynamic Market Dynamics of Pakistan, Karachi</w:t>
      </w:r>
    </w:p>
    <w:p>
      <w:r>
        <w:pict>
          <v:rect style="width:0;height:1.5pt" o:hralign="center" o:hrstd="t" o:hr="t"/>
        </w:pict>
      </w:r>
    </w:p>
    <w:bookmarkStart w:id="20" w:name="introduction"/>
    <w:p>
      <w:pPr>
        <w:pStyle w:val="Heading2"/>
      </w:pPr>
      <w:r>
        <w:rPr>
          <w:bCs/>
          <w:b/>
        </w:rPr>
        <w:t xml:space="preserve">Introduction</w:t>
      </w:r>
    </w:p>
    <w:p>
      <w:pPr>
        <w:pStyle w:val="FirstParagraph"/>
      </w:pPr>
      <w:r>
        <w:t xml:space="preserve">The commercial landscape of South Asia is undergoing a rapid transformation, driven by digitalization, urbanization, and changing consumer behaviors. Within this complex ecosystem, the role of the Sales Executive has evolved from a traditional transactional position to that of a strategic relationship manager. This Book Report analyzes contemporary literature regarding sales management strategies with a specific focus on their application in one of the world’s most vibrant and challenging markets: Pakistan Karachi.</w:t>
      </w:r>
    </w:p>
    <w:p>
      <w:pPr>
        <w:pStyle w:val="BodyText"/>
      </w:pPr>
      <w:r>
        <w:t xml:space="preserve">Karachi, as the economic hub and largest city of Pakistan Karachi, presents a unique case study for sales professionals. It is a port city with immense commercial potential but also faces infrastructural hurdles, intense competition, and a diverse demographic mix. Understanding the nuances of being a Sales Executive in this specific context requires more than just textbook knowledge; it demands cultural intelligence, resilience, and adaptability.</w:t>
      </w:r>
    </w:p>
    <w:bookmarkEnd w:id="20"/>
    <w:bookmarkStart w:id="21" w:name="Xc5b0ef23072d12899b6db5fc60be35ff773fdda"/>
    <w:p>
      <w:pPr>
        <w:pStyle w:val="Heading2"/>
      </w:pPr>
      <w:r>
        <w:rPr>
          <w:bCs/>
          <w:b/>
        </w:rPr>
        <w:t xml:space="preserve">Market Context: The Landscape of Pakistan Karachi</w:t>
      </w:r>
    </w:p>
    <w:p>
      <w:pPr>
        <w:pStyle w:val="FirstParagraph"/>
      </w:pPr>
      <w:r>
        <w:t xml:space="preserve">To understand the efficacy of modern sales techniques, one must first appreciate the environment in which a Sales Executive operates. Pakistan Karachi is not merely a city; it is an economic engine that contributes significantly to the national GDP. However, operating within this market involves navigating a high-context culture where personal relationships often trump formal contracts.</w:t>
      </w:r>
    </w:p>
    <w:p>
      <w:pPr>
        <w:pStyle w:val="BodyText"/>
      </w:pPr>
      <w:r>
        <w:t xml:space="preserve">In the literature reviewed for this report, several key characteristics of the Pakistan Karachi market emerge. Firstly, there is a heavy reliance on interpersonal trust. A Sales Executive cannot succeed through cold calls alone; they must build rapport over chai (tea) meetings and face-to-face interactions. Secondly, the price sensitivity in various sectors of Pakistan Karachi is high, yet there is a growing middle class willing to pay for quality and brand prestige. This duality requires a Sales Executive to be versatile, capable of pitching value-based solutions for corporate clients while understanding volume-driven strategies for retail markets.</w:t>
      </w:r>
    </w:p>
    <w:bookmarkEnd w:id="21"/>
    <w:bookmarkStart w:id="22" w:name="the-evolving-role-of-the-sales-executive"/>
    <w:p>
      <w:pPr>
        <w:pStyle w:val="Heading2"/>
      </w:pPr>
      <w:r>
        <w:rPr>
          <w:bCs/>
          <w:b/>
        </w:rPr>
        <w:t xml:space="preserve">The Evolving Role of the Sales Executive</w:t>
      </w:r>
    </w:p>
    <w:p>
      <w:pPr>
        <w:pStyle w:val="FirstParagraph"/>
      </w:pPr>
      <w:r>
        <w:t xml:space="preserve">Traditional sales models often viewed the Sales Executive as a pusher of products. However, recent publications emphasize a consultative approach. In the context of Pakistan Karachi, this shift is critical. The modern client in Pakistan Karachi is more informed than ever before, thanks to increased internet penetration and access to global information.</w:t>
      </w:r>
    </w:p>
    <w:p>
      <w:pPr>
        <w:pStyle w:val="BodyText"/>
      </w:pPr>
      <w:r>
        <w:t xml:space="preserve">The books analyzed highlight that a successful Sales Executive acts as a consultant rather than just an order taker. This involves diagnosing the client’s pain points and offering tailored solutions. For instance, in the real estate sector of Pakistan Karachi, which is booming despite economic fluctuations, a Sales Executive must understand local zoning laws, infrastructure developments (such as the Metro Bus or coastal road projects), and future growth areas to provide credible advice to investors. This level of expertise builds long-term trust.</w:t>
      </w:r>
    </w:p>
    <w:bookmarkEnd w:id="22"/>
    <w:bookmarkStart w:id="23" w:name="Xe7f4c93064f7359e7a4b14f2d3115776857b355"/>
    <w:p>
      <w:pPr>
        <w:pStyle w:val="Heading2"/>
      </w:pPr>
      <w:r>
        <w:rPr>
          <w:bCs/>
          <w:b/>
        </w:rPr>
        <w:t xml:space="preserve">Cultural Intelligence and Negotiation Skills</w:t>
      </w:r>
    </w:p>
    <w:p>
      <w:pPr>
        <w:pStyle w:val="FirstParagraph"/>
      </w:pPr>
      <w:r>
        <w:t xml:space="preserve">A significant portion of the literature dedicated to emerging markets stresses the importance of Cultural Intelligence (CQ). In Pakistan Karachi, business etiquette is deeply rooted in Islamic traditions and local customs. Punctuality may be viewed flexibly compared to Western standards, but respect for hierarchy and seniority is paramount.</w:t>
      </w:r>
    </w:p>
    <w:p>
      <w:pPr>
        <w:pStyle w:val="BodyText"/>
      </w:pPr>
      <w:r>
        <w:t xml:space="preserve">The report finds that Sales Executives who fail to adapt to these cultural nuances often face rejection. For example, understanding the significance of Ramadan, Eid festivals, and local holidays in scheduling sales pitches is crucial. Furthermore, negotiation in Pakistan Karachi is an art form. It is rarely a straight-line transaction but rather a prolonged process involving multiple stakeholders within an organization or family unit (in the case of real estate or automotive sales). A Sales Executive must possess the patience to navigate these layers and the diplomatic skills to reach a consensus that satisfies all parties involved.</w:t>
      </w:r>
    </w:p>
    <w:bookmarkEnd w:id="23"/>
    <w:bookmarkStart w:id="24" w:name="digital-transformation-in-local-sales"/>
    <w:p>
      <w:pPr>
        <w:pStyle w:val="Heading2"/>
      </w:pPr>
      <w:r>
        <w:rPr>
          <w:bCs/>
          <w:b/>
        </w:rPr>
        <w:t xml:space="preserve">Digital Transformation in Local Sales</w:t>
      </w:r>
    </w:p>
    <w:p>
      <w:pPr>
        <w:pStyle w:val="FirstParagraph"/>
      </w:pPr>
      <w:r>
        <w:t xml:space="preserve">While face-to-face interaction remains king, digital tools are increasingly becoming part of a Sales Executive’s toolkit. The literature points to the rise of social media marketing as a primary lead generation source in Pakistan Karachi. Platforms like Facebook, Instagram, and LinkedIn have democratized access to customers.</w:t>
      </w:r>
    </w:p>
    <w:p>
      <w:pPr>
        <w:pStyle w:val="BodyText"/>
      </w:pPr>
      <w:r>
        <w:t xml:space="preserve">A modern Sales Executive in Pakistan Karachi must be proficient in digital communication. This includes managing WhatsApp Business accounts for customer service, utilizing CRM software to track leads from diverse sectors such as textiles or IT services, and engaging with clients through targeted social media campaigns. The integration of technology does not replace human interaction but rather enhances it by providing data-driven insights into client behavior.</w:t>
      </w:r>
    </w:p>
    <w:bookmarkEnd w:id="24"/>
    <w:bookmarkStart w:id="25" w:name="challenges-and-resilience"/>
    <w:p>
      <w:pPr>
        <w:pStyle w:val="Heading2"/>
      </w:pPr>
      <w:r>
        <w:rPr>
          <w:bCs/>
          <w:b/>
        </w:rPr>
        <w:t xml:space="preserve">Challenges and Resilience</w:t>
      </w:r>
    </w:p>
    <w:p>
      <w:pPr>
        <w:pStyle w:val="FirstParagraph"/>
      </w:pPr>
      <w:r>
        <w:t xml:space="preserve">No discussion on sales in this region is complete without addressing the challenges. Economic volatility, currency fluctuation, and regulatory changes can significantly impact purchasing power in Pakistan Karachi. A Sales Executive must be resilient and adaptable. The books suggest that maintaining a pipeline of opportunities is essential to mitigate market downturns.</w:t>
      </w:r>
    </w:p>
    <w:p>
      <w:pPr>
        <w:pStyle w:val="BodyText"/>
      </w:pPr>
      <w:r>
        <w:t xml:space="preserve">Moreover, logistical challenges in Pakistan Karachi, such as traffic congestion affecting client visits or supply chain disruptions, require proactive planning. Successful Sales Executives are those who view these obstacles not as insurmountable barriers but as problems to be solved creatively. For instance, utilizing technology for remote demonstrations or diversifying distribution channels can help overcome logistical hurdles.</w:t>
      </w:r>
    </w:p>
    <w:bookmarkEnd w:id="25"/>
    <w:bookmarkStart w:id="26" w:name="conclusion"/>
    <w:p>
      <w:pPr>
        <w:pStyle w:val="Heading2"/>
      </w:pPr>
      <w:r>
        <w:rPr>
          <w:bCs/>
          <w:b/>
        </w:rPr>
        <w:t xml:space="preserve">Conclusion</w:t>
      </w:r>
    </w:p>
    <w:p>
      <w:pPr>
        <w:pStyle w:val="FirstParagraph"/>
      </w:pPr>
      <w:r>
        <w:t xml:space="preserve">In conclusion, the role of a Sales Executive is multifaceted and critical to business success in Pakistan Karachi. It requires a blend of traditional relationship-building skills, modern digital literacy, and deep cultural understanding. The literature reviewed underscores that there is no one-size-fits-all approach; instead, the most effective Sales Executives are those who continuously learn about their environment.</w:t>
      </w:r>
    </w:p>
    <w:p>
      <w:pPr>
        <w:pStyle w:val="BodyText"/>
      </w:pPr>
      <w:r>
        <w:t xml:space="preserve">For aspiring professionals targeting the Pakistan Karachi market, this report recommends a holistic development plan that includes mastering local business etiquette, staying updated on economic trends specific to Pakistan Karachi, and leveraging technology to enhance productivity. By doing so, a Sales Executive can not only achieve personal targets but also contribute significantly to the broader economic growth of this vital city.</w:t>
      </w:r>
    </w:p>
    <w:p>
      <w:pPr>
        <w:pStyle w:val="BodyText"/>
      </w:pPr>
      <w:r>
        <w:t xml:space="preserve">The journey of a Sales Executive in Pakistan Karachi is demanding but rewarding. It offers an unparalleled opportunity to work at the intersection of tradition and modernity, making it an exciting career path for those willing to embrace its complexities.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2026-07-29T14:28:19Z</dcterms:created>
  <dcterms:modified xsi:type="dcterms:W3CDTF">2026-07-29T14:28:19Z</dcterms:modified>
</cp:coreProperties>
</file>

<file path=docProps/custom.xml><?xml version="1.0" encoding="utf-8"?>
<Properties xmlns="http://schemas.openxmlformats.org/officeDocument/2006/custom-properties" xmlns:vt="http://schemas.openxmlformats.org/officeDocument/2006/docPropsVTypes"/>
</file>