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the</w:t>
      </w:r>
      <w:r>
        <w:t xml:space="preserve"> </w:t>
      </w:r>
      <w:r>
        <w:t xml:space="preserve">Seoul</w:t>
      </w:r>
      <w:r>
        <w:t xml:space="preserve"> </w:t>
      </w:r>
      <w:r>
        <w:t xml:space="preserve">Market</w:t>
      </w:r>
    </w:p>
    <w:bookmarkStart w:id="26" w:name="sales-executive-book-report"/>
    <w:p>
      <w:pPr>
        <w:pStyle w:val="Heading1"/>
      </w:pPr>
      <w:r>
        <w:t xml:space="preserve">Sales Executive Book Report</w:t>
      </w:r>
    </w:p>
    <w:p>
      <w:pPr>
        <w:pStyle w:val="FirstParagraph"/>
      </w:pPr>
      <w:r>
        <w:rPr>
          <w:bCs/>
          <w:b/>
        </w:rPr>
        <w:t xml:space="preserve">Title:</w:t>
      </w:r>
    </w:p>
    <w:p>
      <w:pPr>
        <w:pStyle w:val="BlockText"/>
      </w:pPr>
      <w:r>
        <w:t xml:space="preserve">"The Art of the Deal in Seoul: Navigating High-Context Sales Cultures"</w:t>
      </w:r>
    </w:p>
    <w:p>
      <w:pPr>
        <w:pStyle w:val="FirstParagraph"/>
      </w:pPr>
      <w:r>
        <w:br/>
      </w:r>
    </w:p>
    <w:p>
      <w:pPr>
        <w:pStyle w:val="BodyText"/>
      </w:pPr>
      <w:r>
        <w:rPr>
          <w:bCs/>
          <w:b/>
        </w:rPr>
        <w:t xml:space="preserve">Date:</w:t>
      </w:r>
    </w:p>
    <w:p>
      <w:pPr>
        <w:pStyle w:val="BodyText"/>
      </w:pPr>
      <w:r>
        <w:t xml:space="preserve">October 24, 2023</w:t>
      </w:r>
      <w:r>
        <w:br/>
      </w:r>
    </w:p>
    <w:p>
      <w:pPr>
        <w:pStyle w:val="BodyText"/>
      </w:pPr>
      <w:r>
        <w:rPr>
          <w:bCs/>
          <w:b/>
        </w:rPr>
        <w:t xml:space="preserve">Prepared For:</w:t>
      </w:r>
    </w:p>
    <w:p>
      <w:pPr>
        <w:pStyle w:val="BodyText"/>
      </w:pPr>
      <w:r>
        <w:t xml:space="preserve">Regional Management Team, Greater Asia-Pacific Division</w:t>
      </w:r>
      <w:r>
        <w:br/>
      </w:r>
    </w:p>
    <w:p>
      <w:pPr>
        <w:pStyle w:val="BodyText"/>
      </w:pPr>
      <w:r>
        <w:rPr>
          <w:bCs/>
          <w:b/>
        </w:rPr>
        <w:t xml:space="preserve">Subject:</w:t>
      </w:r>
    </w:p>
    <w:p>
      <w:pPr>
        <w:pStyle w:val="BodyText"/>
      </w:pPr>
      <w:r>
        <w:t xml:space="preserve">A Comprehensive Analysis of Sales Executive Strategies within the South Korea Seoul Market</w:t>
      </w:r>
    </w:p>
    <w:bookmarkStart w:id="20" w:name="i.-introduction-and-contextual-framework"/>
    <w:p>
      <w:pPr>
        <w:pStyle w:val="Heading2"/>
      </w:pPr>
      <w:r>
        <w:t xml:space="preserve">I. Introduction and Contextual Framework</w:t>
      </w:r>
    </w:p>
    <w:p>
      <w:pPr>
        <w:pStyle w:val="FirstParagraph"/>
      </w:pPr>
      <w:r>
        <w:t xml:space="preserve">The contemporary global business landscape demands a nuanced understanding of regional dynamics, particularly in high-growth markets where traditional Western sales methodologies often fall short. This Book Report serves as a critical examination of the operational realities faced by a Sales Executive operating within the specific geographical and cultural confines of South Korea Seoul. The city of Seoul is not merely a geographic location; it is the economic engine of East Asia, characterized by intense competition, rapid technological integration, and deeply rooted traditional business etiquette.</w:t>
      </w:r>
    </w:p>
    <w:p>
      <w:pPr>
        <w:pStyle w:val="BodyText"/>
      </w:pPr>
      <w:r>
        <w:t xml:space="preserve">The primary objective of this report is to synthesize key insights regarding effective sales strategies for a Sales Executive tasked with expanding market share in South Korea Seoul. By analyzing cultural nuances, hierarchical structures, and digital consumption habits specific to the region, we aim to provide actionable recommendations that bridge the gap between international corporate standards and local expectations. The term "South Korea Seoul" represents a unique ecosystem where modernity collides with Confucian values, creating a complex environment for professional relationship building.</w:t>
      </w:r>
    </w:p>
    <w:bookmarkEnd w:id="20"/>
    <w:bookmarkStart w:id="21" w:name="X867bfcb13606243afcefe17533375bbee727484"/>
    <w:p>
      <w:pPr>
        <w:pStyle w:val="Heading2"/>
      </w:pPr>
      <w:r>
        <w:t xml:space="preserve">II. Cultural Dynamics: The Role of *Nunchi* and Hierarchy</w:t>
      </w:r>
    </w:p>
    <w:p>
      <w:pPr>
        <w:pStyle w:val="FirstParagraph"/>
      </w:pPr>
      <w:r>
        <w:t xml:space="preserve">A fundamental prerequisite for any Sales Executive operating in South Korea Seoul is the mastery of</w:t>
      </w:r>
      <w:r>
        <w:t xml:space="preserve"> </w:t>
      </w:r>
      <w:r>
        <w:rPr>
          <w:iCs/>
          <w:i/>
        </w:rPr>
        <w:t xml:space="preserve">Nunchi</w:t>
      </w:r>
      <w:r>
        <w:t xml:space="preserve">. Often translated as "eye measure" or emotional intelligence, Nunchi refers to the art of reading the room, understanding unspoken cues, and gauging the mood of interlocutors. In the context of a Book Report on sales strategies, it is imperative to highlight that a Sales Executive who fails to exhibit proper Nunchi will find their proposals rejected not due to product quality, but due cultural insensitivity.</w:t>
      </w:r>
    </w:p>
    <w:p>
      <w:pPr>
        <w:pStyle w:val="BodyText"/>
      </w:pPr>
      <w:r>
        <w:t xml:space="preserve">Furthermore, South Korea Seoul business culture is deeply hierarchical. Age and seniority dictate the flow of conversation and decision-making authority. A Sales Executive must meticulously navigate these layers. When presenting in South Korea Seoul, one must identify the highest-ranking individual in the room immediately and direct primary communication toward them. This respect for hierarchy is not a formality; it is a core component of trust-building.</w:t>
      </w:r>
    </w:p>
    <w:p>
      <w:pPr>
        <w:pStyle w:val="BodyText"/>
      </w:pPr>
      <w:r>
        <w:rPr>
          <w:bCs/>
          <w:b/>
        </w:rPr>
        <w:t xml:space="preserve">Key Insight:</w:t>
      </w:r>
      <w:r>
        <w:t xml:space="preserve"> </w:t>
      </w:r>
      <w:r>
        <w:t xml:space="preserve">For a Sales Executive, understanding that "no" is rarely said directly in South Korea Seoul is crucial. Indirect communication requires the Sales Executive to listen for what is not being said. Pushing too aggressively can be perceived as disrespectful, whereas patience and persistence, framed as diligence, are highly valued traits in this market.</w:t>
      </w:r>
    </w:p>
    <w:bookmarkEnd w:id="21"/>
    <w:bookmarkStart w:id="22" w:name="X33205f4319de360ee1b78533f28d34a2178a770"/>
    <w:p>
      <w:pPr>
        <w:pStyle w:val="Heading2"/>
      </w:pPr>
      <w:r>
        <w:t xml:space="preserve">III. The Digital Landscape and Consumer Behavior in Seoul</w:t>
      </w:r>
    </w:p>
    <w:p>
      <w:pPr>
        <w:pStyle w:val="FirstParagraph"/>
      </w:pPr>
      <w:r>
        <w:t xml:space="preserve">The modern Sales Executive cannot rely solely on face-to-face interactions when operating in South Korea Seoul. The city boasts one of the highest internet penetration rates globally, with mobile commerce driving significant economic activity. Platforms such as KakaoTalk are not just messaging apps; they are integral business tools used for everything from scheduling meetings to finalizing contracts.</w:t>
      </w:r>
    </w:p>
    <w:p>
      <w:pPr>
        <w:pStyle w:val="BodyText"/>
      </w:pPr>
      <w:r>
        <w:t xml:space="preserve">A Sales Executive must demonstrate digital fluency to succeed in South Korea Seoul. This involves integrating social selling techniques that resonate with local influencers and utilizing data analytics to tailor pitches. The consumer profile in South Korea Seoul is highly informed, tech-savvy, and demands seamless omnichannel experiences. Therefore, the product or service being sold by the Sales Executive must be presented within a digital-first narrative that highlights efficiency, innovation, and reliability.</w:t>
      </w:r>
    </w:p>
    <w:bookmarkEnd w:id="22"/>
    <w:bookmarkStart w:id="23" w:name="iv.-building-trust-the-concept-of-jeong"/>
    <w:p>
      <w:pPr>
        <w:pStyle w:val="Heading2"/>
      </w:pPr>
      <w:r>
        <w:t xml:space="preserve">IV. Building Trust: The Concept of *Jeong*</w:t>
      </w:r>
    </w:p>
    <w:p>
      <w:pPr>
        <w:pStyle w:val="FirstParagraph"/>
      </w:pPr>
      <w:r>
        <w:t xml:space="preserve">In Western sales literature, trust is often built through contractual rigor and legal assurances. However, in South Korea Seoul, trust is built through personal connection and emotional resonance, a concept known as</w:t>
      </w:r>
      <w:r>
        <w:t xml:space="preserve"> </w:t>
      </w:r>
      <w:r>
        <w:rPr>
          <w:iCs/>
          <w:i/>
        </w:rPr>
        <w:t xml:space="preserve">Jeong</w:t>
      </w:r>
      <w:r>
        <w:t xml:space="preserve">. For a Sales Executive, this means that the initial meetings are less about pitching features and more about establishing a human connection.</w:t>
      </w:r>
    </w:p>
    <w:p>
      <w:pPr>
        <w:pStyle w:val="BodyText"/>
      </w:pPr>
      <w:r>
        <w:t xml:space="preserve">Dinner and drinking culture (</w:t>
      </w:r>
      <w:r>
        <w:rPr>
          <w:iCs/>
          <w:i/>
        </w:rPr>
        <w:t xml:space="preserve">Hoesik</w:t>
      </w:r>
      <w:r>
        <w:t xml:space="preserve">) remain significant aspects of business development in South Korea Seoul. While regulations are changing, the expectation for team bonding persists. A Sales Executive must be prepared to participate in these social rituals as they are extensions of the professional relationship. Refusing such invitations can be interpreted as a lack of interest in building long-term partnerships within South Korea Seoul.</w:t>
      </w:r>
    </w:p>
    <w:bookmarkEnd w:id="23"/>
    <w:bookmarkStart w:id="24" w:name="X982db85c531dcd8af2c03c96481538b60324aa2"/>
    <w:p>
      <w:pPr>
        <w:pStyle w:val="Heading2"/>
      </w:pPr>
      <w:r>
        <w:t xml:space="preserve">V. Strategic Recommendations for the Sales Executive</w:t>
      </w:r>
    </w:p>
    <w:p>
      <w:pPr>
        <w:pStyle w:val="FirstParagraph"/>
      </w:pPr>
      <w:r>
        <w:t xml:space="preserve">Based on the analysis above, several strategic pillars emerge for any Sales Executive targeting the South Korea Seoul market:</w:t>
      </w:r>
    </w:p>
    <w:p>
      <w:pPr>
        <w:numPr>
          <w:ilvl w:val="0"/>
          <w:numId w:val="1001"/>
        </w:numPr>
        <w:pStyle w:val="Compact"/>
      </w:pPr>
      <w:r>
        <w:rPr>
          <w:bCs/>
          <w:b/>
        </w:rPr>
        <w:t xml:space="preserve">Cultural Immersion:</w:t>
      </w:r>
      <w:r>
        <w:t xml:space="preserve">The Sales Executive should invest time in learning basic Korean phrases and understanding local holidays to show respect and effort.</w:t>
      </w:r>
    </w:p>
    <w:p>
      <w:pPr>
        <w:numPr>
          <w:ilvl w:val="0"/>
          <w:numId w:val="1001"/>
        </w:numPr>
        <w:pStyle w:val="Compact"/>
      </w:pPr>
      <w:r>
        <w:rPr>
          <w:bCs/>
          <w:b/>
        </w:rPr>
        <w:t xml:space="preserve">Local Partnerships:</w:t>
      </w:r>
      <w:r>
        <w:t xml:space="preserve">Navigating the regulatory landscape of South Korea Seoul is easier with local partners. A Sales Executive should seek joint ventures that leverage local knowledge.</w:t>
      </w:r>
    </w:p>
    <w:p>
      <w:pPr>
        <w:numPr>
          <w:ilvl w:val="0"/>
          <w:numId w:val="1001"/>
        </w:numPr>
        <w:pStyle w:val="Compact"/>
      </w:pPr>
      <w:r>
        <w:rPr>
          <w:bCs/>
          <w:b/>
        </w:rPr>
        <w:t xml:space="preserve">Digital Integration:</w:t>
      </w:r>
      <w:r>
        <w:t xml:space="preserve">The Sales Executive must ensure all marketing materials are available in Korean and optimized for mobile devices, which are the primary access point for consumers in South Korea Seoul.</w:t>
      </w:r>
    </w:p>
    <w:p>
      <w:pPr>
        <w:numPr>
          <w:ilvl w:val="0"/>
          <w:numId w:val="1001"/>
        </w:numPr>
        <w:pStyle w:val="Compact"/>
      </w:pPr>
      <w:r>
        <w:rPr>
          <w:bCs/>
          <w:b/>
        </w:rPr>
        <w:t xml:space="preserve">Patient Relationship Building:</w:t>
      </w:r>
      <w:r>
        <w:t xml:space="preserve">Embrace the slower initial pace of deal closure. In South Korea Seoul, trust precedes transaction. The Sales Executive must prioritize long-term relationship equity over short-term gains.</w:t>
      </w:r>
    </w:p>
    <w:bookmarkEnd w:id="24"/>
    <w:bookmarkStart w:id="25" w:name="vi.-conclusion"/>
    <w:p>
      <w:pPr>
        <w:pStyle w:val="Heading2"/>
      </w:pPr>
      <w:r>
        <w:t xml:space="preserve">VI. Conclusion</w:t>
      </w:r>
    </w:p>
    <w:p>
      <w:pPr>
        <w:pStyle w:val="FirstParagraph"/>
      </w:pPr>
      <w:r>
        <w:t xml:space="preserve">This Book Report underscores that success as a Sales Executive in South Korea Seoul is not merely about product superiority; it is about cultural alignment and strategic adaptation. The unique blend of high-tech infrastructure and traditional Confucian values creates a distinct market environment.</w:t>
      </w:r>
    </w:p>
    <w:p>
      <w:pPr>
        <w:pStyle w:val="BodyText"/>
      </w:pPr>
      <w:r>
        <w:t xml:space="preserve">The Sales Executive who approaches the South Korea Seoul market with humility, cultural awareness, and digital agility will be best positioned to thrive. By respecting the hierarchy, mastering Nunchi, and building genuine Jeong-based relationships, one can overcome the challenges of doing business in this competitive hub. Ultimately, the goal is not just to sell in South Korea Seoul but to become a respected partner within its dynamic commercial ecosystem.</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Sales Execution in the Seoul Market</dc:title>
  <dc:creator/>
  <dc:language>en</dc:language>
  <cp:keywords/>
  <dcterms:created xsi:type="dcterms:W3CDTF">2026-07-29T17:35:57Z</dcterms:created>
  <dcterms:modified xsi:type="dcterms:W3CDTF">2026-07-29T17:35:57Z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