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Analysis:</w:t>
      </w:r>
      <w:r>
        <w:t xml:space="preserve"> </w:t>
      </w:r>
      <w:r>
        <w:t xml:space="preserve">A</w:t>
      </w:r>
      <w:r>
        <w:t xml:space="preserve"> </w:t>
      </w:r>
      <w:r>
        <w:t xml:space="preserve">Book</w:t>
      </w:r>
      <w:r>
        <w:t xml:space="preserve"> </w:t>
      </w:r>
      <w:r>
        <w:t xml:space="preserve">Report</w:t>
      </w:r>
      <w:r>
        <w:t xml:space="preserve"> </w:t>
      </w:r>
      <w:r>
        <w:t xml:space="preserve">Perspective</w:t>
      </w:r>
    </w:p>
    <w:bookmarkStart w:id="26" w:name="X94c4fe1a7bd9c6113a46da23f1fe3e6976994f0"/>
    <w:p>
      <w:pPr>
        <w:pStyle w:val="Heading1"/>
      </w:pPr>
      <w:r>
        <w:t xml:space="preserve">The Dynamics of B2B Commerce: A Comprehensive Book Report on the Modern Sales Executive Role within United Kingdom Manchester</w:t>
      </w:r>
    </w:p>
    <w:p>
      <w:pPr>
        <w:pStyle w:val="FirstParagraph"/>
      </w:pPr>
      <w:r>
        <w:rPr>
          <w:bCs/>
          <w:b/>
        </w:rPr>
        <w:t xml:space="preserve">Title:</w:t>
      </w:r>
      <w:r>
        <w:br/>
      </w:r>
      <w:r>
        <w:t xml:space="preserve">Sales Strategies and Market Analysis in Northern England</w:t>
      </w:r>
      <w:r>
        <w:br/>
      </w:r>
      <w:r>
        <w:br/>
      </w:r>
      <w:r>
        <w:rPr>
          <w:bCs/>
          <w:b/>
        </w:rPr>
        <w:t xml:space="preserve">Subject Area:</w:t>
      </w:r>
      <w:r>
        <w:br/>
      </w:r>
      <w:r>
        <w:t xml:space="preserve">B2B Sales Management, Regional Economic Development, Corporate Training</w:t>
      </w:r>
      <w:r>
        <w:br/>
      </w:r>
      <w:r>
        <w:br/>
      </w:r>
      <w:r>
        <w:rPr>
          <w:iCs/>
          <w:i/>
        </w:rPr>
        <w:t xml:space="preserve">Note: This document serves as an analytical Book Report on the specialized functions of a Sales Executive within the specific geographic and economic context of United Kingdom Manchester.</w:t>
      </w:r>
    </w:p>
    <w:p>
      <w:pPr>
        <w:pStyle w:val="BodyText"/>
      </w:pPr>
      <w:r>
        <w:t xml:space="preserve">The contemporary business landscape demands a nuanced understanding of regional markets, particularly in hubs that serve as critical economic engines for their respective countries. In this comprehensive analysis, we explore the multifaceted role of the</w:t>
      </w:r>
      <w:r>
        <w:t xml:space="preserve"> </w:t>
      </w:r>
      <w:r>
        <w:rPr>
          <w:bCs/>
          <w:b/>
        </w:rPr>
        <w:t xml:space="preserve">Sales Executive</w:t>
      </w:r>
      <w:r>
        <w:t xml:space="preserve">, specifically tailored to the dynamic commercial ecosystem found within United Kingdom Manchester. This report synthesizes various theoretical frameworks and practical manuals often discussed in modern business literature, adapting these global concepts to fit the distinct cultural and economic realities of Northern England.</w:t>
      </w:r>
    </w:p>
    <w:bookmarkStart w:id="20" w:name="X4852eeaf9a91f57079bf168ebb65aa786489626"/>
    <w:p>
      <w:pPr>
        <w:pStyle w:val="Heading2"/>
      </w:pPr>
      <w:r>
        <w:t xml:space="preserve">The Unique Economic Fabric of United Kingdom Manchester</w:t>
      </w:r>
    </w:p>
    <w:p>
      <w:pPr>
        <w:pStyle w:val="FirstParagraph"/>
      </w:pPr>
      <w:r>
        <w:t xml:space="preserve">To understand the specific requirements of a</w:t>
      </w:r>
      <w:r>
        <w:t xml:space="preserve"> </w:t>
      </w:r>
      <w:r>
        <w:rPr>
          <w:bCs/>
          <w:b/>
        </w:rPr>
        <w:t xml:space="preserve">Sales Executive</w:t>
      </w:r>
      <w:r>
        <w:t xml:space="preserve">, one must first comprehend the environment in which they operate. United Kingdom Manchester is not merely a city; it is the capital of North West England and a global powerhouse in digital technology, media, professional services, and advanced engineering. Historically rooted in textile manufacturing during the Industrial Revolution, Manchester has successfully pivoted towards becoming a knowledge-based economy. This transition presents unique challenges and opportunities for sales professionals.</w:t>
      </w:r>
    </w:p>
    <w:p>
      <w:pPr>
        <w:pStyle w:val="BodyText"/>
      </w:pPr>
      <w:r>
        <w:t xml:space="preserve">The city hosts one of the largest freeports in Europe and is home to major financial institutions beyond London, such as Barclays' operational hub. For a</w:t>
      </w:r>
      <w:r>
        <w:t xml:space="preserve"> </w:t>
      </w:r>
      <w:r>
        <w:rPr>
          <w:bCs/>
          <w:b/>
        </w:rPr>
        <w:t xml:space="preserve">Sales Executive</w:t>
      </w:r>
      <w:r>
        <w:t xml:space="preserve">, this means the market is sophisticated, highly competitive, and increasingly digitized. The report highlights that understanding these local economic drivers is essential for any professional aiming to succeed in United Kingdom Manchester.</w:t>
      </w:r>
    </w:p>
    <w:bookmarkEnd w:id="20"/>
    <w:bookmarkStart w:id="21" w:name="defining-the-modern-sales-executive-role"/>
    <w:p>
      <w:pPr>
        <w:pStyle w:val="Heading2"/>
      </w:pPr>
      <w:r>
        <w:t xml:space="preserve">Defining the Modern Sales Executive Role</w:t>
      </w:r>
    </w:p>
    <w:p>
      <w:pPr>
        <w:pStyle w:val="FirstParagraph"/>
      </w:pPr>
      <w:r>
        <w:t xml:space="preserve">In modern sales literature, the definition of a</w:t>
      </w:r>
      <w:r>
        <w:t xml:space="preserve"> </w:t>
      </w:r>
      <w:r>
        <w:rPr>
          <w:bCs/>
          <w:b/>
        </w:rPr>
        <w:t xml:space="preserve">Sales Executive</w:t>
      </w:r>
      <w:r>
        <w:t xml:space="preserve"> </w:t>
      </w:r>
      <w:r>
        <w:t xml:space="preserve">has evolved significantly from traditional transactional selling to relationship-based consultative selling. The primary objective remains revenue generation, but the methodology has shifted towards problem-solving and strategic partnership. In the context of United Kingdom Manchester, this evolution is particularly pronounced due to the high concentration of tech startups and established corporate headquarters.</w:t>
      </w:r>
    </w:p>
    <w:p>
      <w:pPr>
        <w:pStyle w:val="BodyText"/>
      </w:pPr>
      <w:r>
        <w:t xml:space="preserve">A successful</w:t>
      </w:r>
      <w:r>
        <w:t xml:space="preserve"> </w:t>
      </w:r>
      <w:r>
        <w:rPr>
          <w:bCs/>
          <w:b/>
        </w:rPr>
        <w:t xml:space="preserve">Sales Executive</w:t>
      </w:r>
      <w:r>
        <w:t xml:space="preserve"> </w:t>
      </w:r>
      <w:r>
        <w:t xml:space="preserve">today must possess a blend of soft skills—such as emotional intelligence, active listening, and negotiation tactics—and hard skills like data analysis, CRM software proficiency, and market forecasting. The report emphasizes that the modern executive acts less like a vendor pushing products and more like a trusted advisor guiding clients through complex purchasing decisions.</w:t>
      </w:r>
    </w:p>
    <w:bookmarkEnd w:id="21"/>
    <w:bookmarkStart w:id="22" w:name="Xca89fcf5a0ceabc3347c5aa76c31191ddf6d7bf"/>
    <w:p>
      <w:pPr>
        <w:pStyle w:val="Heading2"/>
      </w:pPr>
      <w:r>
        <w:t xml:space="preserve">The Importance of the Book Report in Sales Training</w:t>
      </w:r>
    </w:p>
    <w:p>
      <w:pPr>
        <w:pStyle w:val="FirstParagraph"/>
      </w:pPr>
      <w:r>
        <w:t xml:space="preserve">In corporate training environments across United Kingdom Manchester, it is common practice to utilize a structured "Book Report" format to analyze business literature. This method allows teams to distill complex ideas into actionable strategies. A well-crafted book report on sales methodologies ensures that the knowledge gained from reading is not merely theoretical but can be immediately applied in real-world scenarios.</w:t>
      </w:r>
    </w:p>
    <w:p>
      <w:pPr>
        <w:pStyle w:val="BodyText"/>
      </w:pPr>
      <w:r>
        <w:t xml:space="preserve">This document serves as an exemplary Book Report, breaking down the core competencies required for excellence. By adopting this analytical approach, organizations can ensure that their</w:t>
      </w:r>
      <w:r>
        <w:t xml:space="preserve"> </w:t>
      </w:r>
      <w:r>
        <w:rPr>
          <w:bCs/>
          <w:b/>
        </w:rPr>
        <w:t xml:space="preserve">Sales Executives</w:t>
      </w:r>
      <w:r>
        <w:t xml:space="preserve"> </w:t>
      </w:r>
      <w:r>
        <w:t xml:space="preserve">are well-versed in the latest industry trends and best practices. The report structure itself encourages critical thinking, forcing the reader to evaluate arguments against local market conditions.</w:t>
      </w:r>
    </w:p>
    <w:bookmarkEnd w:id="22"/>
    <w:bookmarkStart w:id="23" w:name="X3016a762b471e428a451a0153271956f1ba3ae8"/>
    <w:p>
      <w:pPr>
        <w:pStyle w:val="Heading2"/>
      </w:pPr>
      <w:r>
        <w:t xml:space="preserve">Strategic Approaches for Manchester Markets</w:t>
      </w:r>
    </w:p>
    <w:p>
      <w:pPr>
        <w:pStyle w:val="FirstParagraph"/>
      </w:pPr>
      <w:r>
        <w:t xml:space="preserve">The analysis identifies three key strategic pillars for a</w:t>
      </w:r>
      <w:r>
        <w:t xml:space="preserve"> </w:t>
      </w:r>
      <w:r>
        <w:rPr>
          <w:bCs/>
          <w:b/>
        </w:rPr>
        <w:t xml:space="preserve">Sales Executive</w:t>
      </w:r>
      <w:r>
        <w:t xml:space="preserve"> </w:t>
      </w:r>
      <w:r>
        <w:t xml:space="preserve">operating in United Kingdom Manchester:</w:t>
      </w:r>
    </w:p>
    <w:p>
      <w:pPr>
        <w:numPr>
          <w:ilvl w:val="0"/>
          <w:numId w:val="1001"/>
        </w:numPr>
        <w:pStyle w:val="Compact"/>
      </w:pPr>
      <w:r>
        <w:rPr>
          <w:bCs/>
          <w:b/>
        </w:rPr>
        <w:t xml:space="preserve">Digital Integration:</w:t>
      </w:r>
      <w:r>
        <w:t xml:space="preserve"> With the city's strong reputation as "MediaCityUK" and a tech hub, sales executives must leverage digital tools to reach clients. This includes using social selling techniques on platforms like LinkedIn and utilizing data analytics to identify potential leads more effectively.</w:t>
      </w:r>
    </w:p>
    <w:p>
      <w:pPr>
        <w:numPr>
          <w:ilvl w:val="0"/>
          <w:numId w:val="1001"/>
        </w:numPr>
        <w:pStyle w:val="Compact"/>
      </w:pPr>
      <w:r>
        <w:rPr>
          <w:bCs/>
          <w:b/>
        </w:rPr>
        <w:t xml:space="preserve">Northern Powerhouse Dynamics:</w:t>
      </w:r>
      <w:r>
        <w:t xml:space="preserve"> Understanding the political and economic initiatives aimed at boosting the Northern economy is crucial. A</w:t>
      </w:r>
      <w:r>
        <w:t xml:space="preserve"> </w:t>
      </w:r>
      <w:r>
        <w:rPr>
          <w:bCs/>
          <w:b/>
        </w:rPr>
        <w:t xml:space="preserve">Sales Executive</w:t>
      </w:r>
      <w:r>
        <w:t xml:space="preserve"> </w:t>
      </w:r>
      <w:r>
        <w:t xml:space="preserve">must be aware of government incentives, infrastructure projects, and regional growth plans that can influence client budgets and priorities.</w:t>
      </w:r>
    </w:p>
    <w:p>
      <w:pPr>
        <w:numPr>
          <w:ilvl w:val="0"/>
          <w:numId w:val="1001"/>
        </w:numPr>
        <w:pStyle w:val="Compact"/>
      </w:pPr>
      <w:r>
        <w:rPr>
          <w:bCs/>
          <w:b/>
        </w:rPr>
        <w:t xml:space="preserve">Cultural Competence:</w:t>
      </w:r>
      <w:r>
        <w:t xml:space="preserve"> Manchester is a diverse city with a rich cultural heritage. Building rapport often requires an appreciation for local culture, community involvement, and networking within specific professional circles. The report notes that face-to-face meetings still hold significant weight in building trust in this region, despite the rise of digital communication.</w:t>
      </w:r>
    </w:p>
    <w:bookmarkEnd w:id="23"/>
    <w:bookmarkStart w:id="24" w:name="challenges-and-opportunities"/>
    <w:p>
      <w:pPr>
        <w:pStyle w:val="Heading2"/>
      </w:pPr>
      <w:r>
        <w:t xml:space="preserve">Challenges and Opportunities</w:t>
      </w:r>
    </w:p>
    <w:p>
      <w:pPr>
        <w:pStyle w:val="FirstParagraph"/>
      </w:pPr>
      <w:r>
        <w:t xml:space="preserve">The role of a</w:t>
      </w:r>
      <w:r>
        <w:t xml:space="preserve"> </w:t>
      </w:r>
      <w:r>
        <w:rPr>
          <w:bCs/>
          <w:b/>
        </w:rPr>
        <w:t xml:space="preserve">Sales Executive</w:t>
      </w:r>
      <w:r>
        <w:t xml:space="preserve"> </w:t>
      </w:r>
      <w:r>
        <w:t xml:space="preserve">is not without its challenges. In United Kingdom Manchester, as elsewhere, economic fluctuations can impact spending habits. However, the resilience of the local market has proven robust. The report highlights that while competition is fierce due to the density of businesses in areas like Spinningfields and Deansgate, this also creates a vibrant network for collaboration and referral.</w:t>
      </w:r>
    </w:p>
    <w:p>
      <w:pPr>
        <w:pStyle w:val="BodyText"/>
      </w:pPr>
      <w:r>
        <w:t xml:space="preserve">Furthermore, the shift towards sustainability and corporate social responsibility (CSR) presents new opportunities. Clients in United Kingdom Manchester are increasingly looking for partners who share their values. A</w:t>
      </w:r>
      <w:r>
        <w:t xml:space="preserve"> </w:t>
      </w:r>
      <w:r>
        <w:rPr>
          <w:bCs/>
          <w:b/>
        </w:rPr>
        <w:t xml:space="preserve">Sales Executive</w:t>
      </w:r>
      <w:r>
        <w:t xml:space="preserve"> </w:t>
      </w:r>
      <w:r>
        <w:t xml:space="preserve">who can articulate how their company's products or services contribute to sustainable goals will have a distinct competitive advantage.</w:t>
      </w:r>
    </w:p>
    <w:bookmarkEnd w:id="24"/>
    <w:bookmarkStart w:id="25" w:name="conclusion-and-recommendations"/>
    <w:p>
      <w:pPr>
        <w:pStyle w:val="Heading2"/>
      </w:pPr>
      <w:r>
        <w:t xml:space="preserve">Conclusion and Recommendations</w:t>
      </w:r>
    </w:p>
    <w:p>
      <w:pPr>
        <w:pStyle w:val="FirstParagraph"/>
      </w:pPr>
      <w:r>
        <w:t xml:space="preserve">In conclusion, the role of the</w:t>
      </w:r>
      <w:r>
        <w:t xml:space="preserve"> </w:t>
      </w:r>
      <w:r>
        <w:rPr>
          <w:bCs/>
          <w:b/>
        </w:rPr>
        <w:t xml:space="preserve">Sales Executive</w:t>
      </w:r>
      <w:r>
        <w:t xml:space="preserve"> </w:t>
      </w:r>
      <w:r>
        <w:t xml:space="preserve">in United Kingdom Manchester is complex, demanding a high level of adaptability, strategic insight, and interpersonal skill. This Book Report underscores that success in this region requires more than just meeting sales quotas; it demands a deep understanding of the local economic landscape and a commitment to building long-term relationships.</w:t>
      </w:r>
    </w:p>
    <w:p>
      <w:pPr>
        <w:pStyle w:val="BodyText"/>
      </w:pPr>
      <w:r>
        <w:t xml:space="preserve">For organizations looking to expand their presence or optimize their sales teams in United Kingdom Manchester, investing in continuous education and utilizing analytical tools like comprehensive Book Reports on industry literature is highly recommended. By staying informed about global trends while remaining grounded in local realities,</w:t>
      </w:r>
      <w:r>
        <w:t xml:space="preserve"> </w:t>
      </w:r>
      <w:r>
        <w:rPr>
          <w:bCs/>
          <w:b/>
        </w:rPr>
        <w:t xml:space="preserve">Sales Executives</w:t>
      </w:r>
      <w:r>
        <w:t xml:space="preserve"> </w:t>
      </w:r>
      <w:r>
        <w:t xml:space="preserve">can effectively navigate the competitive landscape of United Kingdom Manchester and drive sustainable business growth.</w:t>
      </w:r>
    </w:p>
    <w:p>
      <w:pPr>
        <w:pStyle w:val="BodyText"/>
      </w:pPr>
      <w:r>
        <w:t xml:space="preserve">This document serves as a foundational guide for professionals aspiring to master their craft in this vibrant Northern English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Analysis: A Book Report Perspective</dc:title>
  <dc:creator/>
  <dc:language>en</dc:language>
  <cp:keywords/>
  <dcterms:created xsi:type="dcterms:W3CDTF">2026-07-29T15:38:11Z</dcterms:created>
  <dcterms:modified xsi:type="dcterms:W3CDTF">2026-07-29T15:38:11Z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