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Algeria,</w:t>
      </w:r>
      <w:r>
        <w:t xml:space="preserve"> </w:t>
      </w:r>
      <w:r>
        <w:t xml:space="preserve">Algiers</w:t>
      </w:r>
    </w:p>
    <w:bookmarkStart w:id="30" w:name="Xb116f7c63db04fdd5e83ee252d2d5b12122d965"/>
    <w:p>
      <w:pPr>
        <w:pStyle w:val="Heading1"/>
      </w:pPr>
      <w:r>
        <w:t xml:space="preserve">Book Report: The Evolving Role of the School Counselor in Algeria, Algiers</w:t>
      </w:r>
    </w:p>
    <w:p>
      <w:pPr>
        <w:pStyle w:val="FirstParagraph"/>
      </w:pPr>
      <w:r>
        <w:rPr>
          <w:bCs/>
          <w:b/>
        </w:rPr>
        <w:t xml:space="preserve">Title:</w:t>
      </w:r>
      <w:r>
        <w:t xml:space="preserve"> </w:t>
      </w:r>
      <w:r>
        <w:t xml:space="preserve">Bridging Guidance and Modern Psychology: A Comprehensive Review of School Counseling Literature</w:t>
      </w:r>
      <w:r>
        <w:br/>
      </w:r>
      <w:r>
        <w:rPr>
          <w:bCs/>
          <w:b/>
        </w:rPr>
        <w:t xml:space="preserve">Focal Region:</w:t>
      </w:r>
      <w:r>
        <w:t xml:space="preserve"> </w:t>
      </w:r>
      <w:r>
        <w:t xml:space="preserve">Algeria, Algiers</w:t>
      </w:r>
      <w:r>
        <w:br/>
      </w:r>
      <w:r>
        <w:rPr>
          <w:bCs/>
          <w:b/>
        </w:rPr>
        <w:t xml:space="preserve">Date:</w:t>
      </w:r>
      <w:r>
        <w:t xml:space="preserve"> </w:t>
      </w:r>
      <w:r>
        <w:t xml:space="preserve">May 24, 2024</w:t>
      </w:r>
      <w:r>
        <w:br/>
      </w:r>
      <w:r>
        <w:t xml:space="preserve">: Education Specialist &amp; Literary Analyst</w:t>
      </w:r>
    </w:p>
    <w:p>
      <w:pPr>
        <w:pStyle w:val="BodyText"/>
      </w:pPr>
      <w:r>
        <w:rPr>
          <w:iCs/>
          <w:i/>
        </w:rPr>
        <w:t xml:space="preserve">This report synthesizes contemporary literature regarding the implementation and necessity of professional school counseling services. The analysis specifically contextualizes these global standards within the unique educational, cultural, and socio-economic landscape of Algeria, with a particular focus on its capital city, Algiers.</w:t>
      </w:r>
    </w:p>
    <w:bookmarkStart w:id="20" w:name="X0e175de0dd0190372782c311bc463baaeefc612"/>
    <w:p>
      <w:pPr>
        <w:pStyle w:val="Heading2"/>
      </w:pPr>
      <w:r>
        <w:t xml:space="preserve">1. Introduction: The Necessity of Specialized Guidance</w:t>
      </w:r>
    </w:p>
    <w:p>
      <w:pPr>
        <w:pStyle w:val="FirstParagraph"/>
      </w:pPr>
      <w:r>
        <w:t xml:space="preserve">In recent decades, the discourse surrounding educational reform has shifted significantly from purely academic achievement to holistic student development. A central pillar of this shift is the role of the School Counselor. Traditional models in many North African regions often relied on class teachers or administrative staff to handle student behavioral and psychological issues. However, modern pedagogical literature argues that these roles are insufficient for addressing the complex mental health and career guidance needs of contemporary students.</w:t>
      </w:r>
    </w:p>
    <w:p>
      <w:pPr>
        <w:pStyle w:val="BodyText"/>
      </w:pPr>
      <w:r>
        <w:t xml:space="preserve">This book report examines key texts discussing the transition from traditional "guidance" to professional "counseling." The primary argument presented across these texts is that a dedicated School Counselor acts as a critical bridge between educational administration, family structures, and student well-being. In the context of Algeria, specifically within the bustling metropolis of Algiers, this role is not merely beneficial but essential for navigating rapid societal changes.</w:t>
      </w:r>
    </w:p>
    <w:bookmarkEnd w:id="20"/>
    <w:bookmarkStart w:id="21" w:name="X9f2da754af195d9a4743e17e7645e0fe3f0ea43"/>
    <w:p>
      <w:pPr>
        <w:pStyle w:val="Heading2"/>
      </w:pPr>
      <w:r>
        <w:t xml:space="preserve">2. The Global Standard: Defining the Modern School Counselor</w:t>
      </w:r>
    </w:p>
    <w:p>
      <w:pPr>
        <w:pStyle w:val="FirstParagraph"/>
      </w:pPr>
      <w:r>
        <w:t xml:space="preserve">The literature emphasizes that a modern School Counselor is distinct from a psychologist or a social worker, although collaboration among these professions is vital. Key texts define the counselor’s role through three main domains:</w:t>
      </w:r>
    </w:p>
    <w:p>
      <w:pPr>
        <w:numPr>
          <w:ilvl w:val="0"/>
          <w:numId w:val="1001"/>
        </w:numPr>
        <w:pStyle w:val="Compact"/>
      </w:pPr>
      <w:r>
        <w:rPr>
          <w:bCs/>
          <w:b/>
        </w:rPr>
        <w:t xml:space="preserve">Academic Development:</w:t>
      </w:r>
      <w:r>
        <w:t xml:space="preserve"> </w:t>
      </w:r>
      <w:r>
        <w:t xml:space="preserve">Helping students develop skills for success in school, including study habits and goal setting.</w:t>
      </w:r>
    </w:p>
    <w:p>
      <w:pPr>
        <w:numPr>
          <w:ilvl w:val="0"/>
          <w:numId w:val="1001"/>
        </w:numPr>
        <w:pStyle w:val="Compact"/>
      </w:pPr>
      <w:r>
        <w:rPr>
          <w:bCs/>
          <w:b/>
        </w:rPr>
        <w:t xml:space="preserve">Career Planning:</w:t>
      </w:r>
      <w:r>
        <w:t xml:space="preserve"> </w:t>
      </w:r>
      <w:r>
        <w:t xml:space="preserve">Providing exposure to post-secondary options and helping students align their academic choices with career aspirations.</w:t>
      </w:r>
    </w:p>
    <w:p>
      <w:pPr>
        <w:numPr>
          <w:ilvl w:val="0"/>
          <w:numId w:val="1001"/>
        </w:numPr>
        <w:pStyle w:val="Compact"/>
      </w:pPr>
      <w:r>
        <w:rPr>
          <w:bCs/>
          <w:b/>
        </w:rPr>
        <w:t xml:space="preserve">Social-Emotional Learning (SEL):</w:t>
      </w:r>
      <w:r>
        <w:t xml:space="preserve"> </w:t>
      </w:r>
      <w:r>
        <w:t xml:space="preserve">Teaching competencies such as empathy, anger management, and conflict resolution.</w:t>
      </w:r>
    </w:p>
    <w:p>
      <w:pPr>
        <w:pStyle w:val="FirstParagraph"/>
      </w:pPr>
      <w:r>
        <w:t xml:space="preserve">A recurring theme in these books is that effective counseling requires confidentiality, specialized training in developmental psychology, and a proactive rather than reactive approach. The literature critiques systems where counselors are used primarily for administrative tasks or disciplinary enforcement, arguing that this undermines trust and reduces the efficacy of intervention.</w:t>
      </w:r>
    </w:p>
    <w:bookmarkEnd w:id="21"/>
    <w:bookmarkStart w:id="22" w:name="Xf35c5dfeba8a4034742bd0da27b2252ef8bf2e4"/>
    <w:p>
      <w:pPr>
        <w:pStyle w:val="Heading2"/>
      </w:pPr>
      <w:r>
        <w:t xml:space="preserve">3. Contextualizing for Algeria: Cultural Nuances and Structural Challenges</w:t>
      </w:r>
    </w:p>
    <w:p>
      <w:pPr>
        <w:pStyle w:val="FirstParagraph"/>
      </w:pPr>
      <w:r>
        <w:t xml:space="preserve">To apply these global standards to Algeria, one must understand the specific cultural fabric. Algerian society places a high value on family cohesion, respect for authority, and communal harmony. Literature reviewing educational practices in Maghreb countries notes that introducing Western-style individualistic counseling can sometimes meet resistance if not culturally adapted.</w:t>
      </w:r>
    </w:p>
    <w:p>
      <w:pPr>
        <w:pStyle w:val="BodyText"/>
      </w:pPr>
      <w:r>
        <w:t xml:space="preserve">However, recent studies suggest that when School Counselors are trained to respect local values while promoting mental health awareness, they become powerful agents of positive change. The books highlight the importance of "cultural humility" in counseling practices. For instance, addressing issues like anxiety or depression may require a sensitive approach that involves parents early on, rather than isolating the student in confidentiality—a nuance crucial for success in Algerian communities.</w:t>
      </w:r>
    </w:p>
    <w:bookmarkEnd w:id="22"/>
    <w:bookmarkStart w:id="25" w:name="X43d05838cf1588e2b37c04e4a7e082f28915f99"/>
    <w:p>
      <w:pPr>
        <w:pStyle w:val="Heading2"/>
      </w:pPr>
      <w:r>
        <w:t xml:space="preserve">4. The Specific Case of Algiers: Urban Pressures and Educational Density</w:t>
      </w:r>
    </w:p>
    <w:p>
      <w:pPr>
        <w:pStyle w:val="FirstParagraph"/>
      </w:pPr>
      <w:r>
        <w:t xml:space="preserve">Algiers presents a unique case study due to its status as the economic and political heart of Algeria. It is a dense, vibrant urban center with significant demographic pressure. The literature points out that schools in Algiers often face overcrowded classrooms, which can exacerbate student stress and make individual attention difficult.</w:t>
      </w:r>
    </w:p>
    <w:bookmarkStart w:id="23" w:name="Xc6d2585e0e0c95df371d4e30f6be0405970fd94"/>
    <w:p>
      <w:pPr>
        <w:pStyle w:val="Heading3"/>
      </w:pPr>
      <w:r>
        <w:t xml:space="preserve">4.1 Academic Pressure and University Entrance</w:t>
      </w:r>
    </w:p>
    <w:p>
      <w:pPr>
        <w:pStyle w:val="FirstParagraph"/>
      </w:pPr>
      <w:r>
        <w:t xml:space="preserve">A significant portion of the analyzed texts focuses on the high-stakes nature of the Algerian education system, particularly the preparation for national baccalaureate exams. Students in Algiers face immense competitive pressure to secure university placements in competitive fields such as medicine, engineering, and law. The literature argues that School Counselors are uniquely positioned to help students manage this stress, prevent burnout, and make informed career choices based on aptitude rather than solely on familial expectation or perceived prestige.</w:t>
      </w:r>
    </w:p>
    <w:bookmarkEnd w:id="23"/>
    <w:bookmarkStart w:id="24" w:name="socio-economic-disparities"/>
    <w:p>
      <w:pPr>
        <w:pStyle w:val="Heading3"/>
      </w:pPr>
      <w:r>
        <w:t xml:space="preserve">4.2 Socio-Economic Disparities</w:t>
      </w:r>
    </w:p>
    <w:p>
      <w:pPr>
        <w:pStyle w:val="FirstParagraph"/>
      </w:pPr>
      <w:r>
        <w:t xml:space="preserve">Algiers is characterized by a mix of affluent neighborhoods in the western hills and densely populated areas in the south and periphery. The books reviewed highlight that School Counselors must be equipped to handle issues related to poverty, access to resources, and social mobility. In this context, the counselor serves as an advocate for equity, ensuring that students from less privileged backgrounds have access to guidance on scholarships, vocational training alternatives (such as professional high schools), and psychological support.</w:t>
      </w:r>
    </w:p>
    <w:bookmarkEnd w:id="24"/>
    <w:bookmarkEnd w:id="25"/>
    <w:bookmarkStart w:id="26" w:name="X52c520f8a9655ddd6ac3a9539e6cef76b93c0de"/>
    <w:p>
      <w:pPr>
        <w:pStyle w:val="Heading2"/>
      </w:pPr>
      <w:r>
        <w:t xml:space="preserve">5. Challenges in Implementation: Resource Allocation and Stigma</w:t>
      </w:r>
    </w:p>
    <w:p>
      <w:pPr>
        <w:pStyle w:val="FirstParagraph"/>
      </w:pPr>
      <w:r>
        <w:t xml:space="preserve">The literature does not shy away from the obstacles facing the implementation of School Counseling in Algeria. A primary challenge identified is the lack of specialized training programs for counselors within Algerian universities. While psychology degrees exist, specific coursework on</w:t>
      </w:r>
      <w:r>
        <w:t xml:space="preserve"> </w:t>
      </w:r>
      <w:r>
        <w:rPr>
          <w:iCs/>
          <w:i/>
        </w:rPr>
        <w:t xml:space="preserve">School Counseling</w:t>
      </w:r>
      <w:r>
        <w:t xml:space="preserve"> </w:t>
      </w:r>
      <w:r>
        <w:t xml:space="preserve">methodologies is less common.</w:t>
      </w:r>
    </w:p>
    <w:p>
      <w:pPr>
        <w:pStyle w:val="BodyText"/>
      </w:pPr>
      <w:r>
        <w:t xml:space="preserve">Furthermore, stigma surrounding mental health remains a barrier. In many Algerian communities, seeking psychological help is still viewed with suspicion. The books suggest that School Counselors must also engage in "psycho-education" for parents and teachers to normalize discussions about emotional well-being. This involves breaking down the taboo around mental health issues, framing them as part of overall health rather than a sign of weakness or moral failing.</w:t>
      </w:r>
    </w:p>
    <w:bookmarkEnd w:id="26"/>
    <w:bookmarkStart w:id="27" w:name="strategic-recommendations"/>
    <w:p>
      <w:pPr>
        <w:pStyle w:val="Heading2"/>
      </w:pPr>
      <w:r>
        <w:t xml:space="preserve">6. Strategic Recommendations</w:t>
      </w:r>
    </w:p>
    <w:p>
      <w:pPr>
        <w:pStyle w:val="FirstParagraph"/>
      </w:pPr>
      <w:r>
        <w:t xml:space="preserve">Based on the synthesis of these texts, the following recommendations are proposed for educational stakeholders in Algiers:</w:t>
      </w:r>
    </w:p>
    <w:p>
      <w:pPr>
        <w:numPr>
          <w:ilvl w:val="0"/>
          <w:numId w:val="1002"/>
        </w:numPr>
        <w:pStyle w:val="Compact"/>
      </w:pPr>
      <w:r>
        <w:rPr>
          <w:bCs/>
          <w:b/>
        </w:rPr>
        <w:t xml:space="preserve">Curriculum Integration:</w:t>
      </w:r>
      <w:r>
        <w:t xml:space="preserve"> </w:t>
      </w:r>
      <w:r>
        <w:t xml:space="preserve">Integrate School Counseling into the national curriculum as a mandatory subject or dedicated service hour, ensuring it is not an optional add-on.</w:t>
      </w:r>
    </w:p>
    <w:p>
      <w:pPr>
        <w:numPr>
          <w:ilvl w:val="0"/>
          <w:numId w:val="1002"/>
        </w:numPr>
        <w:pStyle w:val="Compact"/>
      </w:pPr>
      <w:r>
        <w:rPr>
          <w:bCs/>
          <w:b/>
        </w:rPr>
        <w:t xml:space="preserve">Professional Development:</w:t>
      </w:r>
      <w:r>
        <w:t xml:space="preserve"> </w:t>
      </w:r>
      <w:r>
        <w:t xml:space="preserve">Establish specialized certification programs for School Counselors in partnership with international bodies to ensure best practices are adapted locally.</w:t>
      </w:r>
    </w:p>
    <w:p>
      <w:pPr>
        <w:numPr>
          <w:ilvl w:val="0"/>
          <w:numId w:val="1002"/>
        </w:numPr>
        <w:pStyle w:val="Compact"/>
      </w:pPr>
      <w:r>
        <w:rPr>
          <w:bCs/>
          <w:b/>
        </w:rPr>
        <w:t xml:space="preserve">Campus-Wide Collaboration:</w:t>
      </w:r>
      <w:r>
        <w:t xml:space="preserve"> </w:t>
      </w:r>
      <w:r>
        <w:t xml:space="preserve">Train teachers to recognize signs of distress and refer them appropriately, creating a safety net where the counselor is part of a broader support team.</w:t>
      </w:r>
    </w:p>
    <w:p>
      <w:pPr>
        <w:numPr>
          <w:ilvl w:val="0"/>
          <w:numId w:val="1002"/>
        </w:numPr>
        <w:pStyle w:val="Compact"/>
      </w:pPr>
      <w:r>
        <w:rPr>
          <w:bCs/>
          <w:b/>
        </w:rPr>
        <w:t xml:space="preserve">Parental Engagement Programs:</w:t>
      </w:r>
      <w:r>
        <w:t xml:space="preserve"> </w:t>
      </w:r>
      <w:r>
        <w:t xml:space="preserve">Launch workshops in Algiers’ schools to educate parents on the role of counseling, emphasizing its benefits for academic success and family harmony.</w:t>
      </w:r>
    </w:p>
    <w:bookmarkEnd w:id="27"/>
    <w:bookmarkStart w:id="29" w:name="conclusion"/>
    <w:p>
      <w:pPr>
        <w:pStyle w:val="Heading2"/>
      </w:pPr>
      <w:r>
        <w:t xml:space="preserve">7. Conclusion</w:t>
      </w:r>
    </w:p>
    <w:p>
      <w:pPr>
        <w:pStyle w:val="FirstParagraph"/>
      </w:pPr>
      <w:r>
        <w:t xml:space="preserve">The reviewed literature collectively argues that the School Counselor is no longer a luxury but a necessity in modern education. For Algeria, and specifically for Algiers, the integration of professional counseling services offers a pathway to addressing the complex academic, social, and emotional challenges faced by its youth.</w:t>
      </w:r>
    </w:p>
    <w:p>
      <w:pPr>
        <w:pStyle w:val="BodyText"/>
      </w:pPr>
      <w:r>
        <w:t xml:space="preserve">By adapting global best practices to respect Algerian cultural values while tackling urban pressures like overcrowding and competitive academia, School Counselors can transform educational outcomes. They serve not just as problem-solvers for individual students but as architects of a healthier, more resilient school environment. The transition from traditional supervision to holistic counseling is a critical step in Algeria’s educational modernization.</w:t>
      </w:r>
    </w:p>
    <w:bookmarkStart w:id="28" w:name="final-thought"/>
    <w:p>
      <w:pPr>
        <w:pStyle w:val="Heading3"/>
      </w:pPr>
      <w:r>
        <w:t xml:space="preserve">Final Thought</w:t>
      </w:r>
    </w:p>
    <w:p>
      <w:pPr>
        <w:pStyle w:val="FirstParagraph"/>
      </w:pPr>
      <w:r>
        <w:t xml:space="preserve">"Education is not merely the filling of a pail, but the lighting of a fire. The School Counselor is the match that ensures that fire burns bright and steady, even amidst the winds of change." — Adapted from Plutarch.</w:t>
      </w:r>
    </w:p>
    <w:p>
      <w:pPr>
        <w:pStyle w:val="BodyText"/>
      </w:pPr>
      <w:r>
        <w:t xml:space="preserve">Investing in this profession within Algiers’ schools is an investment in the nation’s future human capital, fostering leaders who are not only academically proficient but emotionally intelligent and socially aware.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School Counselor in Algeria, Algiers</dc:title>
  <dc:creator/>
  <dc:language>en</dc:language>
  <cp:keywords/>
  <dcterms:created xsi:type="dcterms:W3CDTF">2026-07-29T18:59:52Z</dcterms:created>
  <dcterms:modified xsi:type="dcterms:W3CDTF">2026-07-29T18:59:52Z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