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Sydney</w:t>
      </w:r>
    </w:p>
    <w:bookmarkStart w:id="31" w:name="X304202f211b4f89a680a17c72ebcd4aebf51ac4"/>
    <w:p>
      <w:pPr>
        <w:pStyle w:val="Heading1"/>
      </w:pPr>
      <w:r>
        <w:t xml:space="preserve">Book Report: The Evolving Role of the School Counselor in Australia, Sydney</w:t>
      </w:r>
    </w:p>
    <w:p>
      <w:pPr>
        <w:pStyle w:val="FirstParagraph"/>
      </w:pPr>
      <w:r>
        <w:rPr>
          <w:bCs/>
          <w:b/>
        </w:rPr>
        <w:t xml:space="preserve">Date:</w:t>
      </w:r>
      <w:r>
        <w:t xml:space="preserve"> </w:t>
      </w:r>
      <w:r>
        <w:t xml:space="preserve">October 26, 2023</w:t>
      </w:r>
      <w:r>
        <w:br/>
      </w:r>
      <w:r>
        <w:rPr>
          <w:bCs/>
          <w:b/>
        </w:rPr>
        <w:t xml:space="preserve">Candidate/Author:</w:t>
      </w:r>
      <w:r>
        <w:t xml:space="preserve">[Your Name]</w:t>
      </w:r>
      <w:r>
        <w:br/>
      </w:r>
      <w:r>
        <w:rPr>
          <w:bCs/>
          <w:b/>
        </w:rPr>
        <w:t xml:space="preserve">Subject:</w:t>
      </w:r>
      <w:r>
        <w:t xml:space="preserve">Educational Psychology and Student Support Systems</w:t>
      </w:r>
    </w:p>
    <w:bookmarkStart w:id="20" w:name="executive-summary"/>
    <w:p>
      <w:pPr>
        <w:pStyle w:val="Heading3"/>
      </w:pPr>
      <w:r>
        <w:t xml:space="preserve">Executive Summary</w:t>
      </w:r>
    </w:p>
    <w:p>
      <w:pPr>
        <w:pStyle w:val="FirstParagraph"/>
      </w:pPr>
      <w:r>
        <w:t xml:space="preserve">This book report analyzes the critical functions, ethical frameworks, and practical applications of the modern School Counselor within the specific socio-educational context of Australia, with a focused lens on Sydney. It examines how these professionals navigate the complex landscape of mental health, academic achievement, and social-emotional learning in one of Australia’s most diverse metropolitan hubs.</w:t>
      </w:r>
    </w:p>
    <w:bookmarkEnd w:id="20"/>
    <w:bookmarkStart w:id="21" w:name="introduction"/>
    <w:p>
      <w:pPr>
        <w:pStyle w:val="Heading2"/>
      </w:pPr>
      <w:r>
        <w:t xml:space="preserve">Introduction</w:t>
      </w:r>
    </w:p>
    <w:p>
      <w:pPr>
        <w:pStyle w:val="FirstParagraph"/>
      </w:pPr>
      <w:r>
        <w:t xml:space="preserve">The concept of the School Counselor has undergone a significant transformation over the past few decades. No longer confined to administrative tasks or basic disciplinary intervention, the contemporary School Counselor serves as a pivotal advocate for student well-being. In Australia, and particularly in Sydney, this role is characterized by a high degree of cultural sensitivity and responsiveness to diverse community needs. This report explores how School Counselors operate within the Australian educational framework, addressing the unique challenges faced by students in Sydney’s urban schools.</w:t>
      </w:r>
    </w:p>
    <w:bookmarkEnd w:id="21"/>
    <w:bookmarkStart w:id="22" w:name="the-context-of-education-in-sydney"/>
    <w:p>
      <w:pPr>
        <w:pStyle w:val="Heading2"/>
      </w:pPr>
      <w:r>
        <w:t xml:space="preserve">The Context of Education in Sydney</w:t>
      </w:r>
    </w:p>
    <w:p>
      <w:pPr>
        <w:pStyle w:val="FirstParagraph"/>
      </w:pPr>
      <w:r>
        <w:t xml:space="preserve">Sydney represents a microcosm of modern multicultural society. As one of Australia’s largest cities, it is home to a vast population with varied linguistic backgrounds, socioeconomic statuses, and cultural traditions. For the School Counselor working in this environment, understanding the nuances of this diversity is not merely an asset but a necessity. Schools in Sydney range from prestigious private institutions to government-funded comprehensive schools in socio-economically disadvantaged areas such as Western Sydney.</w:t>
      </w:r>
    </w:p>
    <w:p>
      <w:pPr>
        <w:pStyle w:val="BodyText"/>
      </w:pPr>
      <w:r>
        <w:t xml:space="preserve">The pressure on students in Sydney is immense. The competitive nature of tertiary entrance, particularly for courses with high entry rank adjustments (ATKs), creates significant anxiety among secondary students. Furthermore, the impact of urban living—ranging from screen time and cyberbullying to environmental stressors—adds layers of complexity that School Counselors must address holistically.</w:t>
      </w:r>
    </w:p>
    <w:bookmarkEnd w:id="22"/>
    <w:bookmarkStart w:id="26" w:name="Xd1ec4c4ac792066bbdf4bce559392a4fc10de97"/>
    <w:p>
      <w:pPr>
        <w:pStyle w:val="Heading2"/>
      </w:pPr>
      <w:r>
        <w:t xml:space="preserve">Core Responsibilities of the School Counselor</w:t>
      </w:r>
    </w:p>
    <w:p>
      <w:pPr>
        <w:pStyle w:val="FirstParagraph"/>
      </w:pPr>
      <w:r>
        <w:t xml:space="preserve">The role of the School Counselor in Australia is guided by professional standards set by bodies such as the Australian Counselling Association (ACA) and the Psychotherapy and Counselling Federation of Australia (PACFA). In Sydney, these responsibilities are tailored to local curriculum requirements, including the Australian Curriculum’s cross-curriculum priorities.</w:t>
      </w:r>
    </w:p>
    <w:bookmarkStart w:id="23" w:name="X00495b86678b419bf62259253977ee48627807a"/>
    <w:p>
      <w:pPr>
        <w:pStyle w:val="Heading3"/>
      </w:pPr>
      <w:r>
        <w:t xml:space="preserve">1. Mental Health Support and Crisis Intervention</w:t>
      </w:r>
    </w:p>
    <w:p>
      <w:pPr>
        <w:pStyle w:val="FirstParagraph"/>
      </w:pPr>
      <w:r>
        <w:t xml:space="preserve">Mental health remains a primary focus for School Counselors in Sydney. With rising rates of anxiety and depression among adolescents, counselors provide essential short-term therapy, coping strategies, and referral pathways to external mental health services like HeadSpace or the Kids Helpline. They often act as the first point of contact for students experiencing emotional distress, providing immediate support within a safe school environment.</w:t>
      </w:r>
    </w:p>
    <w:bookmarkEnd w:id="23"/>
    <w:bookmarkStart w:id="24" w:name="academic-and-career-guidance"/>
    <w:p>
      <w:pPr>
        <w:pStyle w:val="Heading3"/>
      </w:pPr>
      <w:r>
        <w:t xml:space="preserve">2. Academic and Career Guidance</w:t>
      </w:r>
    </w:p>
    <w:p>
      <w:pPr>
        <w:pStyle w:val="FirstParagraph"/>
      </w:pPr>
      <w:r>
        <w:t xml:space="preserve">In alignment with national career development standards, School Counselors assist students in navigating post-school options. This includes guidance on university applications, vocational education and training (VET) pathways, and apprenticeship opportunities. Given Sydney’s robust job market in sectors such as finance, technology, healthcare, and tourism counselors play a vital role in connecting student interests with real-world career possibilities.</w:t>
      </w:r>
    </w:p>
    <w:bookmarkEnd w:id="24"/>
    <w:bookmarkStart w:id="25" w:name="social-emotional-learning-sel"/>
    <w:p>
      <w:pPr>
        <w:pStyle w:val="Heading3"/>
      </w:pPr>
      <w:r>
        <w:t xml:space="preserve">3. Social-Emotional Learning (SEL)</w:t>
      </w:r>
    </w:p>
    <w:p>
      <w:pPr>
        <w:pStyle w:val="FirstParagraph"/>
      </w:pPr>
      <w:r>
        <w:t xml:space="preserve">School Counselors design and implement SEL programs that foster resilience, empathy, and self-regulation. In multicultural Sydney classrooms, these programs are crucial for building inclusive communities where students from different backgrounds feel respected and understood.</w:t>
      </w:r>
    </w:p>
    <w:bookmarkEnd w:id="25"/>
    <w:bookmarkEnd w:id="26"/>
    <w:bookmarkStart w:id="27" w:name="X50d1aafcde10ea07fa34330498e646f4fbac981"/>
    <w:p>
      <w:pPr>
        <w:pStyle w:val="Heading2"/>
      </w:pPr>
      <w:r>
        <w:t xml:space="preserve">Cultural Competency and Indigenous Perspectives</w:t>
      </w:r>
    </w:p>
    <w:p>
      <w:pPr>
        <w:pStyle w:val="FirstParagraph"/>
      </w:pPr>
      <w:r>
        <w:t xml:space="preserve">A critical aspect of being a School Counselor in Australia is the acknowledgment of the First Nations peoples. In Sydney, schools often have significant Aboriginal student populations. Effective counselors engage with local Aboriginal communities to integrate cultural safety into their practice. This involves understanding the historical impacts of colonization, dispossession, and intergenerational trauma on Indigenous students.</w:t>
      </w:r>
    </w:p>
    <w:p>
      <w:pPr>
        <w:pStyle w:val="BodyText"/>
      </w:pPr>
      <w:r>
        <w:t xml:space="preserve">Counselors collaborate with Elders and community leaders to ensure that support services are culturally appropriate. They advocate for policies that celebrate Indigenous heritage while addressing the specific educational disparities faced by Aboriginal students in Sydney. This cultural competency is essential for building trust and ensuring equitable outcomes for all students.</w:t>
      </w:r>
    </w:p>
    <w:bookmarkEnd w:id="27"/>
    <w:bookmarkStart w:id="28" w:name="challenges-facing-school-counselors"/>
    <w:p>
      <w:pPr>
        <w:pStyle w:val="Heading2"/>
      </w:pPr>
      <w:r>
        <w:t xml:space="preserve">Challenges Facing School Counselors</w:t>
      </w:r>
    </w:p>
    <w:p>
      <w:pPr>
        <w:pStyle w:val="FirstParagraph"/>
      </w:pPr>
      <w:r>
        <w:t xml:space="preserve">Despite their importance, School Counselors in Australia face several systemic challenges:</w:t>
      </w:r>
    </w:p>
    <w:p>
      <w:pPr>
        <w:numPr>
          <w:ilvl w:val="0"/>
          <w:numId w:val="1001"/>
        </w:numPr>
        <w:pStyle w:val="Compact"/>
      </w:pPr>
      <w:r>
        <w:rPr>
          <w:bCs/>
          <w:b/>
        </w:rPr>
        <w:t xml:space="preserve">Ratios and Workload:</w:t>
      </w:r>
      <w:r>
        <w:t xml:space="preserve">The recommended student-to-counselor ratio is often exceeded, leading to burnout and limited availability for individual sessions.</w:t>
      </w:r>
    </w:p>
    <w:p>
      <w:pPr>
        <w:numPr>
          <w:ilvl w:val="0"/>
          <w:numId w:val="1001"/>
        </w:numPr>
        <w:pStyle w:val="Compact"/>
      </w:pPr>
      <w:r>
        <w:rPr>
          <w:bCs/>
          <w:b/>
        </w:rPr>
        <w:t xml:space="preserve">Funding Variability:</w:t>
      </w:r>
      <w:r>
        <w:t xml:space="preserve">Schools with lower socioeconomic indexes may have fewer resources to hire qualified counselors compared to affluent private schools in suburbs like Mosman or Double Bay.</w:t>
      </w:r>
    </w:p>
    <w:p>
      <w:pPr>
        <w:numPr>
          <w:ilvl w:val="0"/>
          <w:numId w:val="1001"/>
        </w:numPr>
        <w:pStyle w:val="Compact"/>
      </w:pPr>
      <w:r>
        <w:rPr>
          <w:bCs/>
          <w:b/>
        </w:rPr>
        <w:t xml:space="preserve">Stigma:</w:t>
      </w:r>
      <w:r>
        <w:t xml:space="preserve">Despite growing awareness, stigma surrounding mental health persists in some communities, requiring counselors to continually educate staff and parents.</w:t>
      </w:r>
    </w:p>
    <w:bookmarkEnd w:id="28"/>
    <w:bookmarkStart w:id="29" w:name="the-importance-of-collaboration"/>
    <w:p>
      <w:pPr>
        <w:pStyle w:val="Heading2"/>
      </w:pPr>
      <w:r>
        <w:t xml:space="preserve">The Importance of Collaboration</w:t>
      </w:r>
    </w:p>
    <w:p>
      <w:pPr>
        <w:pStyle w:val="FirstParagraph"/>
      </w:pPr>
      <w:r>
        <w:t xml:space="preserve">The modern School Counselor does not work in isolation. They are integral members of a multidisciplinary team comprising teachers, principals, psychologists, social workers, and parents. In Sydney’s collaborative school culture, counselors participate in regular case conferences to develop individualized education plans (IEPs) for students with additional needs. This holistic approach ensures that every aspect of the student’s life—academic, emotional, and social—is supported.</w:t>
      </w:r>
    </w:p>
    <w:bookmarkEnd w:id="29"/>
    <w:bookmarkStart w:id="30" w:name="conclusion"/>
    <w:p>
      <w:pPr>
        <w:pStyle w:val="Heading2"/>
      </w:pPr>
      <w:r>
        <w:t xml:space="preserve">Conclusion</w:t>
      </w:r>
    </w:p>
    <w:p>
      <w:pPr>
        <w:pStyle w:val="FirstParagraph"/>
      </w:pPr>
      <w:r>
        <w:t xml:space="preserve">The School Counselor is a cornerstone of student welfare in Australia’s educational system. In Sydney, their role is particularly dynamic due to the city’s diversity and competitive academic environment. By combining clinical expertise with cultural sensitivity, these professionals provide vital support that enables students to thrive academically and socially.</w:t>
      </w:r>
    </w:p>
    <w:p>
      <w:pPr>
        <w:pStyle w:val="BodyText"/>
      </w:pPr>
      <w:r>
        <w:t xml:space="preserve">As we look toward the future, it is imperative that policymakers and educational leaders continue to recognize the value of School Counselors. Investing in comprehensive counseling services in Sydney schools will not only improve individual student outcomes but also contribute to a more resilient, empathetic, and successful society. The work of the School Counselor is indeed transformative, shaping not just students’ educational journeys but their lifelong well-being.</w:t>
      </w:r>
    </w:p>
    <w:p>
      <w:r>
        <w:pict>
          <v:rect style="width:0;height:1.5pt" o:hralign="center" o:hrstd="t" o:hr="t"/>
        </w:pict>
      </w:r>
    </w:p>
    <w:p>
      <w:pPr>
        <w:pStyle w:val="FirstParagraph"/>
      </w:pPr>
      <w:r>
        <w:rPr>
          <w:iCs/>
          <w:i/>
        </w:rPr>
        <w:t xml:space="preserve">This report serves as a comprehensive overview of the multifaceted role of the School Counselor in Australia, specifically within the bustling and diverse context of Sydney.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Australia, Sydney</dc:title>
  <dc:creator/>
  <dc:language>en</dc:language>
  <cp:keywords/>
  <dcterms:created xsi:type="dcterms:W3CDTF">2026-07-29T22:09:28Z</dcterms:created>
  <dcterms:modified xsi:type="dcterms:W3CDTF">2026-07-29T22:09:28Z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