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p>
    <w:bookmarkStart w:id="27" w:name="X78a83a68bc54b47f98ddaaf20774e94313814b2"/>
    <w:p>
      <w:pPr>
        <w:pStyle w:val="Heading1"/>
      </w:pPr>
      <w:r>
        <w:t xml:space="preserve">Comprehensive Book Report on the Modern School Counselor</w:t>
      </w:r>
    </w:p>
    <w:p>
      <w:pPr>
        <w:pStyle w:val="FirstParagraph"/>
      </w:pPr>
      <w:r>
        <w:rPr>
          <w:bCs/>
          <w:b/>
        </w:rPr>
        <w:t xml:space="preserve">Date:</w:t>
      </w:r>
      <w:r>
        <w:t xml:space="preserve"> </w:t>
      </w:r>
      <w:r>
        <w:t xml:space="preserve">October 26, 2023</w:t>
      </w:r>
      <w:r>
        <w:br/>
      </w:r>
      <w:r>
        <w:rPr>
          <w:bCs/>
          <w:b/>
        </w:rPr>
        <w:t xml:space="preserve">To:Subject:</w:t>
      </w:r>
      <w:r>
        <w:t xml:space="preserve">An Analytical Review of Student Support Systems within the Italian Context</w:t>
      </w:r>
    </w:p>
    <w:bookmarkStart w:id="20" w:name="introduction"/>
    <w:p>
      <w:pPr>
        <w:pStyle w:val="Heading2"/>
      </w:pPr>
      <w:r>
        <w:t xml:space="preserve">Introduction</w:t>
      </w:r>
    </w:p>
    <w:p>
      <w:pPr>
        <w:pStyle w:val="FirstParagraph"/>
      </w:pPr>
      <w:r>
        <w:t xml:space="preserve">In the evolving landscape of modern education, the role of psychological and pedagogical support has shifted dramatically from a remedial function to a proactive, developmental one. This book report explores the critical importance of integrating specialized School Counselors into educational institutions, with a specific focus on their application within Italy Naples. As southern Italy’s largest city and its cultural heart, Naples presents unique socio-economic challenges that make the presence of dedicated mental health professionals in schools not just beneficial, but essential. This document serves as an academic and practical overview of why the School Counselor is a pivotal figure in maintaining educational equity and student well-being in this specific geographic locale.</w:t>
      </w:r>
    </w:p>
    <w:bookmarkEnd w:id="20"/>
    <w:bookmarkStart w:id="21" w:name="Xb736fd26309bdb6f8195c142dd86cb1c7fdbba0"/>
    <w:p>
      <w:pPr>
        <w:pStyle w:val="Heading2"/>
      </w:pPr>
      <w:r>
        <w:t xml:space="preserve">The Historical Context of Counseling in Italy</w:t>
      </w:r>
    </w:p>
    <w:p>
      <w:pPr>
        <w:pStyle w:val="FirstParagraph"/>
      </w:pPr>
      <w:r>
        <w:t xml:space="preserve">To understand the necessity of the School Counselor, one must first examine the historical trajectory of psychological support within Italian schools. Historically, the Italian system relied heavily on special education teachers (</w:t>
      </w:r>
      <w:r>
        <w:rPr>
          <w:iCs/>
          <w:i/>
        </w:rPr>
        <w:t xml:space="preserve">insegnanti di sostegno</w:t>
      </w:r>
      <w:r>
        <w:t xml:space="preserve">) for students with disabilities. However, there has been a significant gap in addressing the emotional, behavioral, and academic struggles of neurotypical students or those facing socio-economic adversity without clinical diagnoses. Recent legislative updates and national guidelines have begun to emphasize "Wellbeing at School," creating a legal framework that encourages the hiring of professionals who can address these broader issues. This shift is particularly visible in regions like Campania, where the pressure on educational resources is high.</w:t>
      </w:r>
    </w:p>
    <w:bookmarkEnd w:id="21"/>
    <w:bookmarkStart w:id="22" w:name="the-specific-challenges-in-italy-naples"/>
    <w:p>
      <w:pPr>
        <w:pStyle w:val="Heading2"/>
      </w:pPr>
      <w:r>
        <w:t xml:space="preserve">The Specific Challenges in Italy Naples</w:t>
      </w:r>
    </w:p>
    <w:p>
      <w:pPr>
        <w:pStyle w:val="FirstParagraph"/>
      </w:pPr>
      <w:r>
        <w:t xml:space="preserve">Naples, while renowned for its vibrant culture and resilience, faces complex structural challenges. High rates of youth unemployment, family economic instability, and the social complexities inherent to urban centers create a volatile environment for adolescent development. In this context, the School Counselor becomes more than an academic advisor; they act as a stabilizing force.</w:t>
      </w:r>
    </w:p>
    <w:p>
      <w:pPr>
        <w:pStyle w:val="BodyText"/>
      </w:pPr>
      <w:r>
        <w:rPr>
          <w:bCs/>
          <w:b/>
        </w:rPr>
        <w:t xml:space="preserve">Key Observation:</w:t>
      </w:r>
      <w:r>
        <w:t xml:space="preserve"> </w:t>
      </w:r>
      <w:r>
        <w:t xml:space="preserve">In Italy Naples, schools often serve as the primary safe haven for students from disadvantaged backgrounds. The absence of professional counseling can lead to increased dropout rates and behavioral issues, highlighting the urgent need for institutionalized support systems.</w:t>
      </w:r>
    </w:p>
    <w:p>
      <w:pPr>
        <w:pStyle w:val="BodyText"/>
      </w:pPr>
      <w:r>
        <w:t xml:space="preserve">The School Counselor in this region must possess a deep understanding of local cultural dynamics, including the strong emphasis on family ties and community interdependence. They must navigate these familial structures while advocating for individual student growth, a delicate balancing act that requires specialized training.</w:t>
      </w:r>
    </w:p>
    <w:bookmarkEnd w:id="22"/>
    <w:bookmarkStart w:id="23" w:name="Xe3b46adcfed96494272282a725b340e118b9a1e"/>
    <w:p>
      <w:pPr>
        <w:pStyle w:val="Heading2"/>
      </w:pPr>
      <w:r>
        <w:t xml:space="preserve">Core Responsibilities of the Modern School Counselor</w:t>
      </w:r>
    </w:p>
    <w:p>
      <w:pPr>
        <w:pStyle w:val="FirstParagraph"/>
      </w:pPr>
      <w:r>
        <w:t xml:space="preserve">The role of the School Counselor is multidimensional. Unlike traditional psychologists who may operate in clinical settings, the School Counselor operates within the educational ecosystem. Their responsibilities include:</w:t>
      </w:r>
    </w:p>
    <w:p>
      <w:pPr>
        <w:numPr>
          <w:ilvl w:val="0"/>
          <w:numId w:val="1001"/>
        </w:numPr>
        <w:pStyle w:val="Compact"/>
      </w:pPr>
      <w:r>
        <w:rPr>
          <w:bCs/>
          <w:b/>
        </w:rPr>
        <w:t xml:space="preserve">Academic Advising:</w:t>
      </w:r>
    </w:p>
    <w:p>
      <w:pPr>
        <w:numPr>
          <w:ilvl w:val="0"/>
          <w:numId w:val="1001"/>
        </w:numPr>
        <w:pStyle w:val="Compact"/>
      </w:pPr>
      <w:r>
        <w:rPr>
          <w:bCs/>
          <w:b/>
        </w:rPr>
        <w:t xml:space="preserve">Social-Emotional Learning (SEL):</w:t>
      </w:r>
    </w:p>
    <w:p>
      <w:pPr>
        <w:numPr>
          <w:ilvl w:val="0"/>
          <w:numId w:val="1001"/>
        </w:numPr>
        <w:pStyle w:val="Compact"/>
      </w:pPr>
      <w:r>
        <w:rPr>
          <w:bCs/>
          <w:b/>
        </w:rPr>
        <w:t xml:space="preserve">Crisis Intervention:</w:t>
      </w:r>
    </w:p>
    <w:p>
      <w:pPr>
        <w:numPr>
          <w:ilvl w:val="0"/>
          <w:numId w:val="1001"/>
        </w:numPr>
        <w:pStyle w:val="Compact"/>
      </w:pPr>
      <w:r>
        <w:rPr>
          <w:bCs/>
          <w:b/>
        </w:rPr>
        <w:t xml:space="preserve">Systemic Consultation:</w:t>
      </w:r>
    </w:p>
    <w:bookmarkEnd w:id="23"/>
    <w:bookmarkStart w:id="24" w:name="X0e26698c48469dff29904c55b25d6515d92fb7a"/>
    <w:p>
      <w:pPr>
        <w:pStyle w:val="Heading2"/>
      </w:pPr>
      <w:r>
        <w:t xml:space="preserve">Bridging the Gap Between School and Community</w:t>
      </w:r>
    </w:p>
    <w:p>
      <w:pPr>
        <w:pStyle w:val="FirstParagraph"/>
      </w:pPr>
      <w:r>
        <w:t xml:space="preserve">A distinctive feature of the effective School Counselor is their ability to bridge the gap between educational institutions and external community resources. In Italy Naples, where social services can sometimes be fragmented, counselors act as liaisons. They connect students and families with local health services, legal aid centers for immigration issues (relevant given Naples' diverse population), and youth engagement programs.</w:t>
      </w:r>
    </w:p>
    <w:p>
      <w:pPr>
        <w:pStyle w:val="BodyText"/>
      </w:pPr>
      <w:r>
        <w:t xml:space="preserve">This holistic approach ensures that the student’s needs are met both inside and outside the classroom. By fostering partnerships with non-governmental organizations (NGOs) present in southern Italy, counselors can expand the support network available to vulnerable students, thereby reducing the burden on public healthcare systems and improving overall community health.</w:t>
      </w:r>
    </w:p>
    <w:bookmarkEnd w:id="24"/>
    <w:bookmarkStart w:id="25" w:name="challenges-in-implementation"/>
    <w:p>
      <w:pPr>
        <w:pStyle w:val="Heading2"/>
      </w:pPr>
      <w:r>
        <w:t xml:space="preserve">Challenges in Implementation</w:t>
      </w:r>
    </w:p>
    <w:p>
      <w:pPr>
        <w:pStyle w:val="FirstParagraph"/>
      </w:pPr>
      <w:r>
        <w:t xml:space="preserve">Despite the clear benefits, implementing a robust School Counselor program in Italy Naples faces hurdles. Budgetary constraints within the regional education administration often limit hiring opportunities. Furthermore, there is sometimes cultural resistance to the idea of psychological support being normalized within schools, due to lingering stigmas associated with mental health issues.</w:t>
      </w:r>
    </w:p>
    <w:p>
      <w:pPr>
        <w:pStyle w:val="BodyText"/>
      </w:pPr>
      <w:r>
        <w:t xml:space="preserve">Addressing these challenges requires not only funding but also extensive awareness campaigns aimed at parents and educators. It is essential to reframe the School Counselor not as a disciplinarian or a fixer for "problem" students, but as an asset for all students seeking to thrive.</w:t>
      </w:r>
    </w:p>
    <w:bookmarkEnd w:id="25"/>
    <w:bookmarkStart w:id="26" w:name="conclusion-and-recommendations"/>
    <w:p>
      <w:pPr>
        <w:pStyle w:val="Heading2"/>
      </w:pPr>
      <w:r>
        <w:t xml:space="preserve">Conclusion and Recommendations</w:t>
      </w:r>
    </w:p>
    <w:p>
      <w:pPr>
        <w:pStyle w:val="FirstParagraph"/>
      </w:pPr>
      <w:r>
        <w:t xml:space="preserve">In conclusion, the integration of School Counselors into the educational framework of Italy Naples is an imperative step toward fostering inclusive, resilient, and successful learning environments. The unique socio-cultural fabric of Naples demands a nuanced approach to student support that goes beyond academic tutoring.</w:t>
      </w:r>
    </w:p>
    <w:p>
      <w:pPr>
        <w:pStyle w:val="BodyText"/>
      </w:pPr>
      <w:r>
        <w:t xml:space="preserve">We recommend that local authorities in Italy Naples prioritize:</w:t>
      </w:r>
    </w:p>
    <w:p>
      <w:pPr>
        <w:numPr>
          <w:ilvl w:val="0"/>
          <w:numId w:val="1002"/>
        </w:numPr>
        <w:pStyle w:val="Compact"/>
      </w:pPr>
      <w:r>
        <w:t xml:space="preserve">The formal inclusion of School Counselor positions in school staffing plans.</w:t>
      </w:r>
    </w:p>
    <w:p>
      <w:pPr>
        <w:numPr>
          <w:ilvl w:val="0"/>
          <w:numId w:val="1002"/>
        </w:numPr>
        <w:pStyle w:val="Compact"/>
      </w:pPr>
      <w:r>
        <w:t xml:space="preserve">Mandatory training programs focused on multicultural competence and trauma-informed care for these professionals.</w:t>
      </w:r>
    </w:p>
    <w:p>
      <w:pPr>
        <w:numPr>
          <w:ilvl w:val="0"/>
          <w:numId w:val="1002"/>
        </w:numPr>
        <w:pStyle w:val="Compact"/>
      </w:pPr>
      <w:r>
        <w:t xml:space="preserve">Persistent community engagement to destigmatize mental health support.</w:t>
      </w:r>
    </w:p>
    <w:p>
      <w:pPr>
        <w:pStyle w:val="FirstParagraph"/>
      </w:pPr>
      <w:r>
        <w:t xml:space="preserve">The School Counselor is not merely an adjunct to the teaching staff; they are a cornerstone of modern educational infrastructure. By investing in this role, Italy Naples can ensure that its youth are equipped not only with knowledge but also with the emotional and psychological tools necessary to navigate the complexities of life. This report affirms that supporting the mental well-being of students is intrinsically linked to academic success and societal stability.</w:t>
      </w:r>
    </w:p>
    <w:p>
      <w:r>
        <w:pict>
          <v:rect style="width:0;height:1.5pt" o:hralign="center" o:hrstd="t" o:hr="t"/>
        </w:pict>
      </w:r>
    </w:p>
    <w:p>
      <w:pPr>
        <w:pStyle w:val="FirstParagraph"/>
      </w:pPr>
      <w:r>
        <w:rPr>
          <w:iCs/>
          <w:i/>
        </w:rPr>
        <w:t xml:space="preserve">This document was prepared as a comprehensive analysis for educational stakeholders in Italy Naples, adhering to international best practices in school psychological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Italy Naples</dc:title>
  <dc:creator/>
  <dc:language>en</dc:language>
  <cp:keywords/>
  <dcterms:created xsi:type="dcterms:W3CDTF">2026-07-30T07:08:52Z</dcterms:created>
  <dcterms:modified xsi:type="dcterms:W3CDTF">2026-07-30T07:08:52Z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