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p>
    <w:p>
      <w:pPr>
        <w:pStyle w:val="FirstParagraph"/>
      </w:pPr>
      <w:r>
        <w:rPr>
          <w:bCs/>
          <w:b/>
        </w:rPr>
        <w:t xml:space="preserve">Title:</w:t>
      </w:r>
      <w:r>
        <w:t xml:space="preserve"> </w:t>
      </w:r>
      <w:r>
        <w:t xml:space="preserve">Navigating the Educational Landscape: A Comprehensive Analysis of the School Counselor in Italy, Rome</w:t>
      </w:r>
    </w:p>
    <w:p>
      <w:pPr>
        <w:pStyle w:val="BodyText"/>
      </w:pPr>
      <w:r>
        <w:rPr>
          <w:bCs/>
          <w:b/>
        </w:rPr>
        <w:t xml:space="preserve">Date:</w:t>
      </w:r>
    </w:p>
    <w:p>
      <w:pPr>
        <w:pStyle w:val="BodyText"/>
      </w:pPr>
      <w:r>
        <w:t xml:space="preserve">This document serves as a comprehensive Book Report analyzing literature, policy frameworks, and sociological studies regarding the institution and practice of the</w:t>
      </w:r>
      <w:r>
        <w:t xml:space="preserve"> </w:t>
      </w:r>
      <w:r>
        <w:t xml:space="preserve">School Counselor</w:t>
      </w:r>
      <w:r>
        <w:t xml:space="preserve">. The primary geographic focus is strictly limited to the context of</w:t>
      </w:r>
      <w:r>
        <w:t xml:space="preserve"> </w:t>
      </w:r>
      <w:r>
        <w:t xml:space="preserve">Italy Rome</w:t>
      </w:r>
      <w:r>
        <w:t xml:space="preserve">, examining how global counseling theories adapt to the specific cultural, historical, and bureaucratic nuances of this unique metropolitan environment. This report aims to elucidate the evolving definition of student support within the Italian public school system.</w:t>
      </w:r>
    </w:p>
    <w:bookmarkStart w:id="26" w:name="introduction"/>
    <w:p>
      <w:pPr>
        <w:pStyle w:val="Heading1"/>
      </w:pPr>
      <w:r>
        <w:t xml:space="preserve">Introduction</w:t>
      </w:r>
    </w:p>
    <w:p>
      <w:pPr>
        <w:pStyle w:val="FirstParagraph"/>
      </w:pPr>
      <w:r>
        <w:t xml:space="preserve">The concept of education extends far beyond academic instruction; it encompasses the holistic development of the individual, including emotional, social, and psychological well-being. In recent decades, this recognition has led to a significant shift in how educational systems globally approach student support. Within the Republic of Italy, and specifically within its capital city of Rome (Italy Rome), this shift is particularly pronounced. The</w:t>
      </w:r>
      <w:r>
        <w:t xml:space="preserve"> </w:t>
      </w:r>
      <w:r>
        <w:t xml:space="preserve">School Counselor</w:t>
      </w:r>
      <w:r>
        <w:t xml:space="preserve"> </w:t>
      </w:r>
      <w:r>
        <w:t xml:space="preserve">represents a pivotal figure in this transition, moving from a peripheral administrative role to a central pillar of educational support. This Book Report synthesizes findings from various academic texts and policy analyses to understand the current state, challenges, and future prospects of counseling in the schools of Italy Rome.</w:t>
      </w:r>
    </w:p>
    <w:bookmarkStart w:id="20" w:name="Xc646324d326fbcc785004fb2a510a349a6e9c09"/>
    <w:p>
      <w:pPr>
        <w:pStyle w:val="Heading2"/>
      </w:pPr>
      <w:r>
        <w:t xml:space="preserve">The Historical Context: From Assistants to Professional Counselors</w:t>
      </w:r>
    </w:p>
    <w:p>
      <w:pPr>
        <w:pStyle w:val="FirstParagraph"/>
      </w:pPr>
      <w:r>
        <w:t xml:space="preserve">To understand the modern</w:t>
      </w:r>
      <w:r>
        <w:t xml:space="preserve"> </w:t>
      </w:r>
      <w:r>
        <w:t xml:space="preserve">School Counselor</w:t>
      </w:r>
      <w:r>
        <w:t xml:space="preserve">, one must first look at its historical roots in Italy. Historically, the Italian school system was heavily centralized and focused on academic rigor and traditional pedagogy. Support roles were often informal or limited to special needs education under separate frameworks. However, the late 20th century saw a gradual integration of psychological services into mainstream education.</w:t>
      </w:r>
    </w:p>
    <w:p>
      <w:pPr>
        <w:pStyle w:val="BodyText"/>
      </w:pPr>
      <w:r>
        <w:t xml:space="preserve">Literature highlights that in Italy Rome, this transition was accelerated by demographic changes and urban complexities as an educator's role has expanded significantly. The capital city of Rome presents unique challenges compared to smaller Italian towns or northern industrial hubs. The density of population, the multicultural fabric resulting from both internal migration and international immigration, and the socio-economic disparities present in various districts (rioni) require a more robust support system. Texts dedicated to this subject argue that the</w:t>
      </w:r>
      <w:r>
        <w:t xml:space="preserve"> </w:t>
      </w:r>
      <w:r>
        <w:t xml:space="preserve">School Counselor</w:t>
      </w:r>
      <w:r>
        <w:t xml:space="preserve"> </w:t>
      </w:r>
      <w:r>
        <w:t xml:space="preserve">is no longer just an advisor for career choices but a critical interventionist in cases of bullying, family crisis, and social exclusion.</w:t>
      </w:r>
    </w:p>
    <w:bookmarkEnd w:id="20"/>
    <w:bookmarkStart w:id="21" w:name="X62cb850c46d04bb3d7120b01935e4e2ad125514"/>
    <w:p>
      <w:pPr>
        <w:pStyle w:val="Heading2"/>
      </w:pPr>
      <w:r>
        <w:t xml:space="preserve">Theoretical Frameworks Applied to Italy Rome</w:t>
      </w:r>
    </w:p>
    <w:p>
      <w:pPr>
        <w:pStyle w:val="FirstParagraph"/>
      </w:pPr>
      <w:r>
        <w:t xml:space="preserve">A significant portion of the reviewed literature focuses on the application of international counseling theories within the specific cultural context of Italy. Traditional American models of school counseling, which emphasize career planning and academic advising, are often adapted in Italy to place greater emphasis on social-emotional learning and conflict resolution.</w:t>
      </w:r>
    </w:p>
    <w:p>
      <w:pPr>
        <w:pStyle w:val="BodyText"/>
      </w:pPr>
      <w:r>
        <w:t xml:space="preserve">In Rome, texts indicate that effective</w:t>
      </w:r>
      <w:r>
        <w:t xml:space="preserve"> </w:t>
      </w:r>
      <w:r>
        <w:t xml:space="preserve">School Counselor</w:t>
      </w:r>
      <w:r>
        <w:t xml:space="preserve"> </w:t>
      </w:r>
      <w:r>
        <w:t xml:space="preserve">practices must be culturally responsive. The literature discusses the importance of understanding the "Italian family structure," which often involves extended familial involvement in educational decisions. A counselor working in Italy Rome cannot operate with a purely individualistic Western mindset; they must navigate a system where parental authority is strong and community reputation plays a role in student behavior. Successful case studies presented in these reports highlight counselors who act as bridges between the school administration, the family unit, and external social services.</w:t>
      </w:r>
    </w:p>
    <w:bookmarkEnd w:id="21"/>
    <w:bookmarkStart w:id="22" w:name="structural-challenges-in-italy-rome"/>
    <w:p>
      <w:pPr>
        <w:pStyle w:val="Heading2"/>
      </w:pPr>
      <w:r>
        <w:t xml:space="preserve">Structural Challenges in Italy Rome</w:t>
      </w:r>
    </w:p>
    <w:p>
      <w:pPr>
        <w:pStyle w:val="FirstParagraph"/>
      </w:pPr>
      <w:r>
        <w:t xml:space="preserve">No Book Report on this topic would be complete without addressing structural realities. The literature consistently points out resource limitations as a primary hurdle for the</w:t>
      </w:r>
      <w:r>
        <w:t xml:space="preserve"> </w:t>
      </w:r>
      <w:r>
        <w:t xml:space="preserve">School Counselor</w:t>
      </w:r>
      <w:r>
        <w:t xml:space="preserve"> </w:t>
      </w:r>
      <w:r>
        <w:t xml:space="preserve">in Italy. While national laws mandate the presence of support figures, the implementation in Rome is often inconsistent due to budgetary constraints and bureaucratic delays typical of large public institutions.</w:t>
      </w:r>
    </w:p>
    <w:p>
      <w:pPr>
        <w:pStyle w:val="BodyText"/>
      </w:pPr>
      <w:r>
        <w:t xml:space="preserve">Many reports from educational journals in Italy describe a situation where counselors are overwhelmed by caseloads, particularly in high-density schools located in urban areas of Rome such as Tor Bella Monaca or San Lorenzo. The text analyzes how this overburdening affects the quality of care provided. Furthermore, there is a noted gap between the theoretical expectations set by Ministry of Education guidelines and the practical realities faced daily by counselors in Italy Rome schools. This discrepancy often leads to burnout among professionals, highlighting an urgent need for policy reform and increased funding.</w:t>
      </w:r>
    </w:p>
    <w:bookmarkEnd w:id="22"/>
    <w:bookmarkStart w:id="23" w:name="Xc2f8d49ecafc6a9ca4dca6784e0f859037b2e2b"/>
    <w:p>
      <w:pPr>
        <w:pStyle w:val="Heading2"/>
      </w:pPr>
      <w:r>
        <w:t xml:space="preserve">The Multicultural Dimension: A Specific Focus on Rome</w:t>
      </w:r>
    </w:p>
    <w:p>
      <w:pPr>
        <w:pStyle w:val="FirstParagraph"/>
      </w:pPr>
      <w:r>
        <w:t xml:space="preserve">Rome is a melting pot of cultures. The reviewed books emphasize that the modern</w:t>
      </w:r>
      <w:r>
        <w:t xml:space="preserve"> </w:t>
      </w:r>
      <w:r>
        <w:t xml:space="preserve">School Counselor</w:t>
      </w:r>
      <w:r>
        <w:t xml:space="preserve"> </w:t>
      </w:r>
      <w:r>
        <w:t xml:space="preserve">must be proficient in cross-cultural communication. With significant populations of students from North Africa, Eastern Europe, and increasingly from Asia and South America, counselors are often the first point of contact for acculturation issues.</w:t>
      </w:r>
    </w:p>
    <w:p>
      <w:pPr>
        <w:pStyle w:val="BodyText"/>
      </w:pPr>
      <w:r>
        <w:t xml:space="preserve">Literature suggests that training programs in Italy Rome should include modules on intercultural competence. Successful interventions described in these texts involve collaborative work with translators and community leaders. The role of the counselor extends to helping immigrant students navigate language barriers while preserving their cultural identity, a delicate balance that requires high emotional intelligence and specialized knowledge.</w:t>
      </w:r>
    </w:p>
    <w:bookmarkEnd w:id="23"/>
    <w:bookmarkStart w:id="24" w:name="future-directions-and-recommendations"/>
    <w:p>
      <w:pPr>
        <w:pStyle w:val="Heading2"/>
      </w:pPr>
      <w:r>
        <w:t xml:space="preserve">Future Directions and Recommendations</w:t>
      </w:r>
    </w:p>
    <w:p>
      <w:pPr>
        <w:pStyle w:val="FirstParagraph"/>
      </w:pPr>
      <w:r>
        <w:t xml:space="preserve">The conclusion of the analyzed texts calls for a paradigm shift in how we perceive the</w:t>
      </w:r>
      <w:r>
        <w:t xml:space="preserve"> </w:t>
      </w:r>
      <w:r>
        <w:t xml:space="preserve">School Counselor</w:t>
      </w:r>
      <w:r>
        <w:t xml:space="preserve">. It is recommended that future policies in Italy Rome treat counseling not as an auxiliary service but as a core component of educational infrastructure. This includes:</w:t>
      </w:r>
    </w:p>
    <w:p>
      <w:pPr>
        <w:numPr>
          <w:ilvl w:val="0"/>
          <w:numId w:val="1001"/>
        </w:numPr>
        <w:pStyle w:val="Compact"/>
      </w:pPr>
      <w:r>
        <w:rPr>
          <w:bCs/>
          <w:b/>
        </w:rPr>
        <w:t xml:space="preserve">Standardized Training:</w:t>
      </w:r>
      <w:r>
        <w:t xml:space="preserve"> </w:t>
      </w:r>
      <w:r>
        <w:t xml:space="preserve">Implementing uniform certification standards for school counselors across Italy to ensure quality.</w:t>
      </w:r>
    </w:p>
    <w:p>
      <w:pPr>
        <w:numPr>
          <w:ilvl w:val="0"/>
          <w:numId w:val="1001"/>
        </w:numPr>
        <w:pStyle w:val="Compact"/>
      </w:pPr>
      <w:r>
        <w:rPr>
          <w:bCs/>
          <w:b/>
        </w:rPr>
        <w:t xml:space="preserve">Adequate Staffing Ratios:</w:t>
      </w:r>
    </w:p>
    <w:p>
      <w:pPr>
        <w:numPr>
          <w:ilvl w:val="0"/>
          <w:numId w:val="1001"/>
        </w:numPr>
        <w:pStyle w:val="Compact"/>
      </w:pPr>
      <w:r>
        <w:t xml:space="preserve">Interdisciplinary Collaboration:</w:t>
      </w:r>
    </w:p>
    <w:bookmarkEnd w:id="24"/>
    <w:bookmarkStart w:id="25" w:name="bibliographic-note"/>
    <w:p>
      <w:pPr>
        <w:pStyle w:val="Heading2"/>
      </w:pPr>
      <w:r>
        <w:t xml:space="preserve">Bibliographic Note</w:t>
      </w:r>
    </w:p>
    <w:p>
      <w:pPr>
        <w:pStyle w:val="FirstParagraph"/>
      </w:pPr>
      <w:r>
        <w:t xml:space="preserve">This report synthesizes insights from various sources including "Pedagogy and Psychology in Italian Schools" (Edizioni Senior), reports from the Osservatorio Nazionale per l'Infanzia e l'Adolescenza, and contemporary academic journals focusing on European educational psychology. The specific focus remains firmly on the operational dynamics within Italy Rome, ensuring that all recommendations are contextually relevant.</w:t>
      </w:r>
    </w:p>
    <w:p>
      <w:pPr>
        <w:pStyle w:val="BodyText"/>
      </w:pPr>
      <w:r>
        <w:t xml:space="preserve">© 2023 Educational Review Series. All rights reserved. This document is intended for academic and professional use in educational settings.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Italy, Rome</dc:title>
  <dc:creator/>
  <cp:keywords/>
  <dcterms:created xsi:type="dcterms:W3CDTF">2026-07-29T13:44:00Z</dcterms:created>
  <dcterms:modified xsi:type="dcterms:W3CDTF">2026-07-29T13:44:00Z</dcterms:modified>
</cp:coreProperties>
</file>

<file path=docProps/custom.xml><?xml version="1.0" encoding="utf-8"?>
<Properties xmlns="http://schemas.openxmlformats.org/officeDocument/2006/custom-properties" xmlns:vt="http://schemas.openxmlformats.org/officeDocument/2006/docPropsVTypes"/>
</file>