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Book</w:t>
      </w:r>
      <w:r>
        <w:t xml:space="preserve"> </w:t>
      </w:r>
      <w:r>
        <w:t xml:space="preserve">Report:</w:t>
      </w:r>
      <w:r>
        <w:t xml:space="preserve"> </w:t>
      </w:r>
      <w:r>
        <w:t xml:space="preserve">Enhancing</w:t>
      </w:r>
      <w:r>
        <w:t xml:space="preserve"> </w:t>
      </w:r>
      <w:r>
        <w:t xml:space="preserve">Student</w:t>
      </w:r>
      <w:r>
        <w:t xml:space="preserve"> </w:t>
      </w:r>
      <w:r>
        <w:t xml:space="preserve">Well-being</w:t>
      </w:r>
      <w:r>
        <w:t xml:space="preserve"> </w:t>
      </w:r>
      <w:r>
        <w:t xml:space="preserve">in</w:t>
      </w:r>
      <w:r>
        <w:t xml:space="preserve"> </w:t>
      </w:r>
      <w:r>
        <w:t xml:space="preserve">Nigeria</w:t>
      </w:r>
      <w:r>
        <w:t xml:space="preserve"> </w:t>
      </w:r>
      <w:r>
        <w:t xml:space="preserve">Abuja</w:t>
      </w:r>
    </w:p>
    <w:bookmarkStart w:id="30" w:name="X5cf19a2a31308cf8e14f99c16d18e2a78995860"/>
    <w:p>
      <w:pPr>
        <w:pStyle w:val="Heading1"/>
      </w:pPr>
      <w:r>
        <w:t xml:space="preserve">School Counselor Book Report: Enhancing Student Well-being in Nigeria Abuja</w:t>
      </w:r>
    </w:p>
    <w:p>
      <w:pPr>
        <w:pStyle w:val="FirstParagraph"/>
      </w:pPr>
      <w:r>
        <w:rPr>
          <w:u w:val="single"/>
          <w:bCs/>
          <w:b/>
        </w:rPr>
        <w:t xml:space="preserve">Date:</w:t>
      </w:r>
      <w:r>
        <w:t xml:space="preserve"> </w:t>
      </w:r>
      <w:r>
        <w:t xml:space="preserve">October 26, 2023</w:t>
      </w:r>
      <w:r>
        <w:br/>
      </w:r>
      <w:r>
        <w:rPr>
          <w:u w:val="single"/>
          <w:bCs/>
          <w:b/>
        </w:rPr>
        <w:t xml:space="preserve">Prepared For:</w:t>
      </w:r>
      <w:r>
        <w:t xml:space="preserve"> </w:t>
      </w:r>
      <w:r>
        <w:t xml:space="preserve">Educational Stakeholders in Nigeria Abuja</w:t>
      </w:r>
      <w:r>
        <w:br/>
      </w:r>
      <w:r>
        <w:rPr>
          <w:u w:val="single"/>
          <w:bCs/>
          <w:b/>
        </w:rPr>
        <w:t xml:space="preserve">Subject:</w:t>
      </w:r>
      <w:r>
        <w:t xml:space="preserve"> </w:t>
      </w:r>
      <w:r>
        <w:t xml:space="preserve">Analysis of the Role and Impact of School Counselors</w:t>
      </w:r>
    </w:p>
    <w:bookmarkStart w:id="20" w:name="Xaf775bb0273934532a2f454a895f05ee64d2c68"/>
    <w:p>
      <w:pPr>
        <w:pStyle w:val="Heading3"/>
      </w:pPr>
      <w:r>
        <w:rPr>
          <w:iCs/>
          <w:i/>
        </w:rPr>
        <w:t xml:space="preserve">Note on Formatting:</w:t>
      </w:r>
      <w:r>
        <w:t xml:space="preserve">The terms 'Book Report', 'School Counselor', and 'Nigeria Abuja' are critical keywords adapted throughout this document to ensure specific relevance to the requested context.</w:t>
      </w:r>
    </w:p>
    <w:p>
      <w:r>
        <w:pict>
          <v:rect style="width:0;height:1.5pt" o:hralign="center" o:hrstd="t" o:hr="t"/>
        </w:pict>
      </w:r>
    </w:p>
    <w:p>
      <w:pPr>
        <w:pStyle w:val="FirstParagraph"/>
      </w:pPr>
      <w:r>
        <w:rPr>
          <w:bCs/>
          <w:b/>
        </w:rPr>
        <w:t xml:space="preserve">Abstract:</w:t>
      </w:r>
    </w:p>
    <w:p>
      <w:pPr>
        <w:pStyle w:val="BodyText"/>
      </w:pPr>
      <w:r>
        <w:t xml:space="preserve">This Book Report serves as a comprehensive analytical document regarding the critical role of the modern School Counselor. It is specifically tailored for implementation and adaptation within the educational landscape of Nigeria Abuja. As Nigeria continues to undergo significant educational reforms, understanding how to effectively integrate mental health support into academic structures is paramount. This report explores the theoretical frameworks, practical applications, and cultural nuances required for school counselors operating in the Federal Capital Territory.</w:t>
      </w:r>
    </w:p>
    <w:bookmarkEnd w:id="20"/>
    <w:bookmarkStart w:id="21" w:name="X6a699fc012ec11801a8cd44729499efd91715dd"/>
    <w:p>
      <w:pPr>
        <w:pStyle w:val="Heading2"/>
      </w:pPr>
      <w:r>
        <w:t xml:space="preserve">1. Introduction: The Imperative for Counseling in Abuja</w:t>
      </w:r>
    </w:p>
    <w:p>
      <w:pPr>
        <w:pStyle w:val="FirstParagraph"/>
      </w:pPr>
      <w:r>
        <w:t xml:space="preserve">The educational environment is no longer confined to textbooks and examinations; it encompasses the holistic development of the child. In Nigeria Abuja, a city characterized by rapid urbanization, diverse cultural backgrounds, and economic disparity, the psychological needs of students are increasingly complex. This Book Report argues that the introduction and strengthening of professional School Counselor positions is not merely an optional add-on but a fundamental necessity for educational success.</w:t>
      </w:r>
    </w:p>
    <w:p>
      <w:pPr>
        <w:pStyle w:val="BodyText"/>
      </w:pPr>
      <w:r>
        <w:t xml:space="preserve">The capital city, being the administrative heart of Nigeria, attracts families from across the nation. Consequently, schools in Abuja serve as microcosms of Nigerian society. Students face unique pressures ranging from academic excellence demands to social adaptation issues. The role of the School Counselor is to provide a safe harbor for these students, ensuring that their emotional and psychological well-being supports rather than hinders their academic journey.</w:t>
      </w:r>
    </w:p>
    <w:bookmarkEnd w:id="21"/>
    <w:bookmarkStart w:id="25" w:name="Xd1ec4c4ac792066bbdf4bce559392a4fc10de97"/>
    <w:p>
      <w:pPr>
        <w:pStyle w:val="Heading2"/>
      </w:pPr>
      <w:r>
        <w:t xml:space="preserve">2. Core Responsibilities of the School Counselor</w:t>
      </w:r>
    </w:p>
    <w:p>
      <w:pPr>
        <w:pStyle w:val="FirstParagraph"/>
      </w:pPr>
      <w:r>
        <w:t xml:space="preserve">A thorough analysis of contemporary literature on guidance and counseling highlights several core responsibilities that define the job description of a School Counselor. In the context of Nigeria Abuja, these duties must be adapted to local realities.</w:t>
      </w:r>
    </w:p>
    <w:bookmarkStart w:id="22" w:name="academic-guidance-and-career-planning"/>
    <w:p>
      <w:pPr>
        <w:pStyle w:val="Heading3"/>
      </w:pPr>
      <w:r>
        <w:t xml:space="preserve">2.1 Academic Guidance and Career Planning</w:t>
      </w:r>
    </w:p>
    <w:p>
      <w:pPr>
        <w:pStyle w:val="FirstParagraph"/>
      </w:pPr>
      <w:r>
        <w:t xml:space="preserve">In many Nigerian schools, there is immense pressure on students to perform well in standardized tests such as the WAEC (West African Examinations Council) and NECO exams. A School Counselor plays a pivotal role in helping students set realistic academic goals, manage study habits, and overcome learning disabilities. Furthermore, career guidance is essential. As Abuja becomes an economic hub with growing opportunities in tech, finance, and public administration counselors can guide students toward careers that align with both their passions and the market demands of Nigeria.</w:t>
      </w:r>
    </w:p>
    <w:bookmarkEnd w:id="22"/>
    <w:bookmarkStart w:id="23" w:name="personal-and-social-development"/>
    <w:p>
      <w:pPr>
        <w:pStyle w:val="Heading3"/>
      </w:pPr>
      <w:r>
        <w:t xml:space="preserve">2.2 Personal and Social Development</w:t>
      </w:r>
    </w:p>
    <w:p>
      <w:pPr>
        <w:pStyle w:val="FirstParagraph"/>
      </w:pPr>
      <w:r>
        <w:t xml:space="preserve">Beyond academics, adolescents in Abuja face typical developmental challenges such as identity formation, peer pressure, and family dynamics. The School Counselor acts as a mediator and a listener. They provide strategies for conflict resolution, bullying prevention, and emotional regulation. In a multicultural setting like Abuja, counselors must also address issues related to cultural integration for students from different ethnic backgrounds within the Nigerian federation.</w:t>
      </w:r>
    </w:p>
    <w:bookmarkEnd w:id="23"/>
    <w:bookmarkStart w:id="24" w:name="crisis-intervention"/>
    <w:p>
      <w:pPr>
        <w:pStyle w:val="Heading3"/>
      </w:pPr>
      <w:r>
        <w:t xml:space="preserve">2.3 Crisis Intervention</w:t>
      </w:r>
    </w:p>
    <w:p>
      <w:pPr>
        <w:pStyle w:val="FirstParagraph"/>
      </w:pPr>
      <w:r>
        <w:t xml:space="preserve">Schools are occasionally faced with crises ranging from natural disasters to community violence or personal tragedies affecting students. The School Counselor is often the first line of defense in crisis intervention. In Nigeria Abuja, where security concerns can sometimes impact school attendance and morale, the counselor’s ability to provide trauma-informed care is invaluable.</w:t>
      </w:r>
    </w:p>
    <w:bookmarkEnd w:id="24"/>
    <w:bookmarkEnd w:id="25"/>
    <w:bookmarkStart w:id="26" w:name="X4ce93d4ead82ce286a722af4bb6d4ca4447513f"/>
    <w:p>
      <w:pPr>
        <w:pStyle w:val="Heading2"/>
      </w:pPr>
      <w:r>
        <w:t xml:space="preserve">3. Cultural Contextualization: The Nigerian Abuja Perspective</w:t>
      </w:r>
    </w:p>
    <w:p>
      <w:pPr>
        <w:pStyle w:val="FirstParagraph"/>
      </w:pPr>
      <w:r>
        <w:t xml:space="preserve">A generic approach to counseling often fails when applied without cultural sensitivity. This section of the Book Report emphasizes the need for culturally responsive practices in Nigeria Abuja.</w:t>
      </w:r>
    </w:p>
    <w:p>
      <w:pPr>
        <w:numPr>
          <w:ilvl w:val="0"/>
          <w:numId w:val="1001"/>
        </w:numPr>
        <w:pStyle w:val="Compact"/>
      </w:pPr>
      <w:r>
        <w:rPr>
          <w:bCs/>
          <w:b/>
        </w:rPr>
        <w:t xml:space="preserve">Familial Influence:</w:t>
      </w:r>
      <w:r>
        <w:t xml:space="preserve">In Nigerian culture, the family unit is central. Decisions regarding education and personal life are often collective rather than individual. A School Counselor must engage with parents and guardians, respecting traditional hierarchies while advocating for the child’s best interest.</w:t>
      </w:r>
    </w:p>
    <w:p>
      <w:pPr>
        <w:numPr>
          <w:ilvl w:val="0"/>
          <w:numId w:val="1001"/>
        </w:numPr>
        <w:pStyle w:val="Compact"/>
      </w:pPr>
      <w:r>
        <w:rPr>
          <w:bCs/>
          <w:b/>
        </w:rPr>
        <w:t xml:space="preserve">Religious Sensitivity:</w:t>
      </w:r>
      <w:r>
        <w:t xml:space="preserve">Abuja is home to a significant Christian and Muslim population. Counseling approaches must respect religious beliefs while maintaining professional boundaries. Counselors should collaborate with spiritual leaders when appropriate to support student well-being.</w:t>
      </w:r>
    </w:p>
    <w:p>
      <w:pPr>
        <w:numPr>
          <w:ilvl w:val="0"/>
          <w:numId w:val="1001"/>
        </w:numPr>
        <w:pStyle w:val="Compact"/>
      </w:pPr>
      <w:r>
        <w:rPr>
          <w:bCs/>
          <w:b/>
        </w:rPr>
        <w:t xml:space="preserve">Socio-Economic Disparities:</w:t>
      </w:r>
      <w:r>
        <w:t xml:space="preserve">The divide between affluent areas of Abuja (like Maitama and Asokoro) and less privileged communities is stark. Counselors must be aware of poverty-related stressors, such as food insecurity or lack of resources, which significantly impact a student’s mental health.</w:t>
      </w:r>
    </w:p>
    <w:bookmarkEnd w:id="26"/>
    <w:bookmarkStart w:id="27" w:name="X7404ee3314433263aab3d925a3107c9f401a30d"/>
    <w:p>
      <w:pPr>
        <w:pStyle w:val="Heading2"/>
      </w:pPr>
      <w:r>
        <w:t xml:space="preserve">4. Challenges Facing School Counselors in Nigeria Abuja</w:t>
      </w:r>
    </w:p>
    <w:p>
      <w:pPr>
        <w:pStyle w:val="FirstParagraph"/>
      </w:pPr>
      <w:r>
        <w:t xml:space="preserve">Despite the clear need for School Counselorss, several barriers exist:</w:t>
      </w:r>
    </w:p>
    <w:p>
      <w:pPr>
        <w:numPr>
          <w:ilvl w:val="0"/>
          <w:numId w:val="1002"/>
        </w:numPr>
        <w:pStyle w:val="Compact"/>
      </w:pPr>
      <w:r>
        <w:rPr>
          <w:bCs/>
          <w:b/>
        </w:rPr>
        <w:t xml:space="preserve">Lack of Standardization:</w:t>
      </w:r>
      <w:r>
        <w:t xml:space="preserve">In many schools in Nigeria Abuja, the role of a guidance counselor is not formally defined. Often, teachers are assigned counseling duties without proper training or certification.</w:t>
      </w:r>
    </w:p>
    <w:p>
      <w:pPr>
        <w:numPr>
          <w:ilvl w:val="0"/>
          <w:numId w:val="1002"/>
        </w:numPr>
        <w:pStyle w:val="Compact"/>
      </w:pPr>
      <w:r>
        <w:rPr>
          <w:bCs/>
          <w:b/>
        </w:rPr>
        <w:t xml:space="preserve">Stigma Associated with Mental Health:</w:t>
      </w:r>
      <w:r>
        <w:t xml:space="preserve">Cultural stigmas surrounding mental health issues can prevent students from seeking help. There is a need for robust awareness campaigns led by School Counselors to destigmatize therapy and psychological support.</w:t>
      </w:r>
    </w:p>
    <w:p>
      <w:pPr>
        <w:numPr>
          <w:ilvl w:val="0"/>
          <w:numId w:val="1002"/>
        </w:numPr>
        <w:pStyle w:val="Compact"/>
      </w:pPr>
      <w:r>
        <w:rPr>
          <w:bCs/>
          <w:b/>
        </w:rPr>
        <w:t xml:space="preserve">Inadequate Resources:</w:t>
      </w:r>
      <w:r>
        <w:t xml:space="preserve">Many schools lack dedicated counseling offices or confidential spaces. Professional development opportunities for counselors in Abuja are also limited, leading to professional isolation.</w:t>
      </w:r>
    </w:p>
    <w:bookmarkEnd w:id="27"/>
    <w:bookmarkStart w:id="28" w:name="X0f11b1c092fb1dd45fd4e07d7ea01490a609f09"/>
    <w:p>
      <w:pPr>
        <w:pStyle w:val="Heading2"/>
      </w:pPr>
      <w:r>
        <w:t xml:space="preserve">5. Recommendations and Strategic Implementation</w:t>
      </w:r>
    </w:p>
    <w:p>
      <w:pPr>
        <w:pStyle w:val="FirstParagraph"/>
      </w:pPr>
      <w:r>
        <w:t xml:space="preserve">Based on the findings presented in this Book Report, the following recommendations are proposed for stakeholders in Nigeria Abuja:</w:t>
      </w:r>
    </w:p>
    <w:p>
      <w:pPr>
        <w:numPr>
          <w:ilvl w:val="0"/>
          <w:numId w:val="1003"/>
        </w:numPr>
        <w:pStyle w:val="Compact"/>
      </w:pPr>
      <w:r>
        <w:rPr>
          <w:bCs/>
          <w:b/>
        </w:rPr>
        <w:t xml:space="preserve">Policymaker Engagement:</w:t>
      </w:r>
      <w:r>
        <w:t xml:space="preserve">The Ministry of Education in Abuja should mandate minimum standards for school counseling departments. This includes requiring certified School Counselors with relevant qualifications.</w:t>
      </w:r>
    </w:p>
    <w:p>
      <w:pPr>
        <w:numPr>
          <w:ilvl w:val="0"/>
          <w:numId w:val="1003"/>
        </w:numPr>
        <w:pStyle w:val="Compact"/>
      </w:pPr>
      <w:r>
        <w:rPr>
          <w:bCs/>
          <w:b/>
        </w:rPr>
        <w:t xml:space="preserve">Training and Capacity Building:</w:t>
      </w:r>
      <w:r>
        <w:t xml:space="preserve">Institutions such as the University of Abuja and professional bodies like the Guidance and Counseling Association of Nigeria (GCAN) should offer specialized training programs focused on adolescent psychology, crisis intervention, and career development within the Nigerian context.</w:t>
      </w:r>
    </w:p>
    <w:p>
      <w:pPr>
        <w:numPr>
          <w:ilvl w:val="0"/>
          <w:numId w:val="1003"/>
        </w:numPr>
        <w:pStyle w:val="Compact"/>
      </w:pPr>
      <w:r>
        <w:rPr>
          <w:bCs/>
          <w:b/>
        </w:rPr>
        <w:t xml:space="preserve">Community Partnerships:</w:t>
      </w:r>
      <w:r>
        <w:t xml:space="preserve">Schools in Abuja should partner with local mental health clinics and NGOs to provide additional support services that schools cannot afford independently. This creates a network of care around the student.</w:t>
      </w:r>
    </w:p>
    <w:p>
      <w:pPr>
        <w:numPr>
          <w:ilvl w:val="0"/>
          <w:numId w:val="1003"/>
        </w:numPr>
        <w:pStyle w:val="Compact"/>
      </w:pPr>
      <w:r>
        <w:rPr>
          <w:bCs/>
          <w:b/>
        </w:rPr>
        <w:t xml:space="preserve">Awareness Campaigns:</w:t>
      </w:r>
      <w:r>
        <w:t xml:space="preserve">School administrations must lead by example, normalizing the presence of School Counselors on campuses through regular workshops for parents and students about mental health and well-being.</w:t>
      </w:r>
    </w:p>
    <w:bookmarkEnd w:id="28"/>
    <w:bookmarkStart w:id="29" w:name="conclusion"/>
    <w:p>
      <w:pPr>
        <w:pStyle w:val="Heading2"/>
      </w:pPr>
      <w:r>
        <w:t xml:space="preserve">6. Conclusion</w:t>
      </w:r>
    </w:p>
    <w:p>
      <w:pPr>
        <w:pStyle w:val="FirstParagraph"/>
      </w:pPr>
      <w:r>
        <w:t xml:space="preserve">The integration of professional School Counselors is a transformative step toward improving educational outcomes in Nigeria Abuja. By addressing the academic, personal, social, and crisis needs of students through a culturally sensitive lens, schools can foster an environment where every child has the opportunity to thrive. This Book Report concludes that investing in school counseling is not just an investment in individual student success but a strategic investment in the future stability and prosperity of Nigeria’s capital city. The role of the counselor is evolving from a mere advisor to a vital pillar of support, ensuring that the holistic potential of every Nigerian child is realized.</w:t>
      </w:r>
    </w:p>
    <w:p>
      <w:pPr>
        <w:pStyle w:val="BodyText"/>
      </w:pPr>
      <w:r>
        <w:rPr>
          <w:iCs/>
          <w:i/>
        </w:rPr>
        <w:t xml:space="preserve">This document was prepared to guide educators, administrators, and policymakers in Abuja toward a more supportive and effective counseling framework.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Book Report: Enhancing Student Well-being in Nigeria Abuja</dc:title>
  <dc:creator/>
  <dc:language>en</dc:language>
  <cp:keywords/>
  <dcterms:created xsi:type="dcterms:W3CDTF">2026-07-29T15:36:24Z</dcterms:created>
  <dcterms:modified xsi:type="dcterms:W3CDTF">2026-07-29T15:36:24Z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