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A</w:t>
      </w:r>
      <w:r>
        <w:t xml:space="preserve"> </w:t>
      </w:r>
      <w:r>
        <w:t xml:space="preserve">Critical</w:t>
      </w:r>
      <w:r>
        <w:t xml:space="preserve"> </w:t>
      </w:r>
      <w:r>
        <w:t xml:space="preserve">Report</w:t>
      </w:r>
      <w:r>
        <w:t xml:space="preserve"> </w:t>
      </w:r>
      <w:r>
        <w:t xml:space="preserve">for</w:t>
      </w:r>
      <w:r>
        <w:t xml:space="preserve"> </w:t>
      </w:r>
      <w:r>
        <w:t xml:space="preserve">Educational</w:t>
      </w:r>
      <w:r>
        <w:t xml:space="preserve"> </w:t>
      </w:r>
      <w:r>
        <w:t xml:space="preserve">Excellence</w:t>
      </w:r>
      <w:r>
        <w:t xml:space="preserve"> </w:t>
      </w:r>
      <w:r>
        <w:t xml:space="preserve">in</w:t>
      </w:r>
      <w:r>
        <w:t xml:space="preserve"> </w:t>
      </w:r>
      <w:r>
        <w:t xml:space="preserve">Nigeria,</w:t>
      </w:r>
      <w:r>
        <w:t xml:space="preserve"> </w:t>
      </w:r>
      <w:r>
        <w:t xml:space="preserve">Lagos</w:t>
      </w:r>
    </w:p>
    <w:bookmarkStart w:id="30" w:name="X03a0a486238981a13b7edee4c59fc38be0f450c"/>
    <w:p>
      <w:pPr>
        <w:pStyle w:val="Heading1"/>
      </w:pPr>
      <w:r>
        <w:t xml:space="preserve">School Counselor Report: Strengthening the Educational Framework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Education and School Administrations across Nigeria</w:t>
      </w:r>
      <w:r>
        <w:br/>
      </w:r>
      <w:r>
        <w:rPr>
          <w:bCs/>
          <w:b/>
        </w:rPr>
        <w:t xml:space="preserve">From:</w:t>
      </w:r>
      <w:r>
        <w:t xml:space="preserve"> </w:t>
      </w:r>
      <w:r>
        <w:t xml:space="preserve">Educational Review Committee</w:t>
      </w:r>
      <w:r>
        <w:br/>
      </w:r>
      <w:r>
        <w:rPr>
          <w:bCs/>
          <w:b/>
        </w:rPr>
        <w:t xml:space="preserve">Subject:</w:t>
      </w:r>
      <w:r>
        <w:t xml:space="preserve"> </w:t>
      </w:r>
      <w:r>
        <w:t xml:space="preserve">The Essential Role and Implementation of the School Counselor within the Nigerian Context</w:t>
      </w:r>
    </w:p>
    <w:bookmarkStart w:id="20" w:name="executive-summary"/>
    <w:p>
      <w:pPr>
        <w:pStyle w:val="Heading2"/>
      </w:pPr>
      <w:r>
        <w:t xml:space="preserve">Executive Summary</w:t>
      </w:r>
    </w:p>
    <w:p>
      <w:pPr>
        <w:pStyle w:val="FirstParagraph"/>
      </w:pPr>
      <w:r>
        <w:t xml:space="preserve">This document serves as a comprehensive book report and strategic analysis regarding the integration, role, and impact of the professional school counselor. While this report is universally applicable to global educational standards, it is specifically adapted to address the unique socio-economic, cultural, and academic pressures faced by students in Nigeria. Particular emphasis is placed on Lagos State, often referred to as "The Centre of Excellence," where rapid urbanization presents distinct challenges for student mental health and academic performance. The findings suggest that the professional school counselor is not merely an optional add-on but a critical component of the educational infrastructure required to sustain excellence in Nigeria’s most dynamic city.</w:t>
      </w:r>
    </w:p>
    <w:bookmarkEnd w:id="20"/>
    <w:bookmarkStart w:id="21" w:name="Xe35967367b23b71cf8cf55b2ddfe76e786ad62e"/>
    <w:p>
      <w:pPr>
        <w:pStyle w:val="Heading2"/>
      </w:pPr>
      <w:r>
        <w:t xml:space="preserve">Introduction: The Changing Landscape of Education in Lagos</w:t>
      </w:r>
    </w:p>
    <w:p>
      <w:pPr>
        <w:pStyle w:val="FirstParagraph"/>
      </w:pPr>
      <w:r>
        <w:t xml:space="preserve">In recent decades, the educational landscape in Nigeria has undergone significant transformation. Lagos, as the commercial capital and one of Africa's fastest-growing cities, hosts thousands of primary and secondary institutions ranging from public schools to elite private academies. However, this growth brings with it a complex set of challenges for students. From intense academic competition due to high population density to socio-economic disparities that affect access to resources, students in Lagos face multifaceted pressures.</w:t>
      </w:r>
      <w:r>
        <w:t xml:space="preserve"> </w:t>
      </w:r>
      <w:r>
        <w:t xml:space="preserve">Historically, guidance and counseling in Nigeria were often viewed through the lens of career placement or moral discipline. However, modern educational psychology dictates that a school counselor must be a holistic practitioner focusing on mental health, social-emotional learning (SEL), and academic advocacy. This report argues that the effective deployment of trained school counselors is essential for mitigating stress-related issues, reducing dropout rates, and enhancing overall student achievement in Nigeria.</w:t>
      </w:r>
    </w:p>
    <w:bookmarkEnd w:id="21"/>
    <w:bookmarkStart w:id="26" w:name="X1108f83afe094299da29286d4e856229ffa51bb"/>
    <w:p>
      <w:pPr>
        <w:pStyle w:val="Heading2"/>
      </w:pPr>
      <w:r>
        <w:t xml:space="preserve">The Role of the School Counselor: Beyond Traditional Guidance</w:t>
      </w:r>
    </w:p>
    <w:p>
      <w:pPr>
        <w:pStyle w:val="FirstParagraph"/>
      </w:pPr>
      <w:r>
        <w:t xml:space="preserve">To understand the necessity of this role, we must define the modern school counselor. Unlike traditional "guidance officers" who may only intervene during crises or graduation planning, a professional school counselor operates within a comprehensive developmental framework. In the context of Nigeria and Lagos specifically, their roles can be categorized into three core areas:</w:t>
      </w:r>
    </w:p>
    <w:bookmarkStart w:id="22" w:name="academic-advocacy-and-success"/>
    <w:p>
      <w:pPr>
        <w:pStyle w:val="Heading3"/>
      </w:pPr>
      <w:r>
        <w:t xml:space="preserve">1. Academic Advocacy and Success</w:t>
      </w:r>
    </w:p>
    <w:p>
      <w:pPr>
        <w:pStyle w:val="FirstParagraph"/>
      </w:pPr>
      <w:r>
        <w:t xml:space="preserve">In Lagos, where entrance examinations for secondary schools (such as those managed by the National Examination Council) are highly competitive, students often suffer from "exam anxiety." School counselors play a pivotal role in teaching study skills, time management, and stress-reduction techniques. They work collaboratively with teachers to identify students who are academically struggling not due to lack of ability, but due to underlying personal or emotional issues.</w:t>
      </w:r>
    </w:p>
    <w:bookmarkEnd w:id="22"/>
    <w:bookmarkStart w:id="23" w:name="X00495b86678b419bf62259253977ee48627807a"/>
    <w:p>
      <w:pPr>
        <w:pStyle w:val="Heading3"/>
      </w:pPr>
      <w:r>
        <w:t xml:space="preserve">2. Mental Health Support and Crisis Intervention</w:t>
      </w:r>
    </w:p>
    <w:p>
      <w:pPr>
        <w:pStyle w:val="FirstParagraph"/>
      </w:pPr>
      <w:r>
        <w:t xml:space="preserve">The mental health landscape in Nigeria is increasingly recognizing the need for professional support. In Lagos, factors such as traffic stress affecting parents' availability at home, urban violence exposure, and family instability contribute to rising rates of anxiety and depression among adolescents. School counselors provide a safe, confidential space for students to process these emotions. They act as the first line of defense in identifying signs of trauma or severe psychological distress and referring students to specialized healthcare providers when necessary.</w:t>
      </w:r>
    </w:p>
    <w:bookmarkEnd w:id="23"/>
    <w:bookmarkStart w:id="24" w:name="Xce128ca15557fe5394a310002d26b56a171c68d"/>
    <w:p>
      <w:pPr>
        <w:pStyle w:val="Heading3"/>
      </w:pPr>
      <w:r>
        <w:t xml:space="preserve">3. Social-Emotional Learning (SEL) and Character Development</w:t>
      </w:r>
    </w:p>
    <w:p>
      <w:pPr>
        <w:pStyle w:val="FirstParagraph"/>
      </w:pPr>
      <w:r>
        <w:t xml:space="preserve">Nigerian culture places a high value on respect, community, and interpersonal relationships. However, modern urban living in Lagos can lead to social isolation or cyberbullying among youth. School counselors implement SEL curricula that teach empathy, conflict resolution, and emotional regulation. This is crucial for maintaining harmony in classrooms where students come from diverse ethnic and economic backgrounds.</w:t>
      </w:r>
    </w:p>
    <w:bookmarkEnd w:id="24"/>
    <w:bookmarkStart w:id="25" w:name="why-the-school-counselor-title-matters"/>
    <w:p>
      <w:pPr>
        <w:pStyle w:val="Heading3"/>
      </w:pPr>
      <w:r>
        <w:t xml:space="preserve">Why the "School Counselor" Title Matters</w:t>
      </w:r>
    </w:p>
    <w:p>
      <w:pPr>
        <w:pStyle w:val="FirstParagraph"/>
      </w:pPr>
      <w:r>
        <w:t xml:space="preserve">The distinction between a teacher acting as a mentor and a certified school counselor is vital. The latter possesses specialized training in developmental psychology, ethical boundaries, and clinical intervention strategies. In Nigeria, where stigma around mental health still exists in some communities, having a dedicated professional helps normalize the conversation around emotional well-being.</w:t>
      </w:r>
    </w:p>
    <w:bookmarkEnd w:id="25"/>
    <w:bookmarkEnd w:id="26"/>
    <w:bookmarkStart w:id="27" w:name="Xfe87683d02a47a9d1873b3556952700949fe498"/>
    <w:p>
      <w:pPr>
        <w:pStyle w:val="Heading2"/>
      </w:pPr>
      <w:r>
        <w:t xml:space="preserve">Specific Challenges and Opportunities in Nigeria Lagos</w:t>
      </w:r>
    </w:p>
    <w:p>
      <w:pPr>
        <w:pStyle w:val="FirstParagraph"/>
      </w:pPr>
      <w:r>
        <w:t xml:space="preserve">Implementing the school counselor model in Lagos requires addressing specific local realities.</w:t>
      </w:r>
    </w:p>
    <w:p>
      <w:pPr>
        <w:numPr>
          <w:ilvl w:val="0"/>
          <w:numId w:val="1001"/>
        </w:numPr>
        <w:pStyle w:val="Compact"/>
      </w:pPr>
      <w:r>
        <w:rPr>
          <w:bCs/>
          <w:b/>
        </w:rPr>
        <w:t xml:space="preserve">Economic Disparity:</w:t>
      </w:r>
      <w:r>
        <w:t xml:space="preserve"> </w:t>
      </w:r>
      <w:r>
        <w:t xml:space="preserve">Schools must be equipped to handle students from vastly different economic backgrounds. A counselor can help bridge the gap by connecting low-income students with scholarship opportunities and resources, ensuring that financial constraints do not derail academic potential.</w:t>
      </w:r>
    </w:p>
    <w:p>
      <w:pPr>
        <w:numPr>
          <w:ilvl w:val="0"/>
          <w:numId w:val="1001"/>
        </w:numPr>
        <w:pStyle w:val="Compact"/>
      </w:pPr>
      <w:r>
        <w:rPr>
          <w:bCs/>
          <w:b/>
        </w:rPr>
        <w:t xml:space="preserve">Cultural Sensitivity:</w:t>
      </w:r>
      <w:r>
        <w:t xml:space="preserve"> </w:t>
      </w:r>
      <w:r>
        <w:t xml:space="preserve">Counselors in Nigeria must be trained to navigate cultural nuances. They must understand family dynamics, religious influences, and traditional expectations while promoting individual well-being. For instance, balancing the pressure to conform with the need for personal identity is a common struggle for Lagosian teenagers.</w:t>
      </w:r>
    </w:p>
    <w:p>
      <w:pPr>
        <w:numPr>
          <w:ilvl w:val="0"/>
          <w:numId w:val="1001"/>
        </w:numPr>
        <w:pStyle w:val="Compact"/>
      </w:pPr>
      <w:r>
        <w:rPr>
          <w:bCs/>
          <w:b/>
        </w:rPr>
        <w:t xml:space="preserve">Rapid Urbanization:</w:t>
      </w:r>
      <w:r>
        <w:t xml:space="preserve"> </w:t>
      </w:r>
      <w:r>
        <w:t xml:space="preserve">The transient nature of some communities in Lagos can lead to instability in student populations. Counselors provide continuity of care, offering a stable adult presence for children who may experience frequent moves or family changes.</w:t>
      </w:r>
    </w:p>
    <w:bookmarkEnd w:id="27"/>
    <w:bookmarkStart w:id="28" w:name="Xd86bd75f5a4106ec0ba6d2db4138f9ca4ab532a"/>
    <w:p>
      <w:pPr>
        <w:pStyle w:val="Heading2"/>
      </w:pPr>
      <w:r>
        <w:t xml:space="preserve">The Impact on Academic and Social Outcomes</w:t>
      </w:r>
    </w:p>
    <w:p>
      <w:pPr>
        <w:pStyle w:val="FirstParagraph"/>
      </w:pPr>
      <w:r>
        <w:t xml:space="preserve">Evidence from both global studies and emerging local pilot programs indicates that the presence of a school counselor correlates with improved attendance rates, reduced behavioral referrals, and higher standardized test scores. In Lagos, where the competition for university slots is fierce, these incremental improvements can have life-altering impacts on students' futures. Furthermore, by addressing mental health proactively rather than reactively schools create a safer environment conducive to learning for everyone.</w:t>
      </w:r>
    </w:p>
    <w:bookmarkEnd w:id="28"/>
    <w:bookmarkStart w:id="29" w:name="Xdadd8580aecd373baf2d8275753dd9ea3a11bb4"/>
    <w:p>
      <w:pPr>
        <w:pStyle w:val="Heading2"/>
      </w:pPr>
      <w:r>
        <w:t xml:space="preserve">Recommendations for Implementation in Nigeria</w:t>
      </w:r>
    </w:p>
    <w:p>
      <w:pPr>
        <w:pStyle w:val="FirstParagraph"/>
      </w:pPr>
      <w:r>
        <w:t xml:space="preserve">To fully realize the benefits of the school counselor model in Nigeria, particularly in Lagos, the following actions are recommended:</w:t>
      </w:r>
    </w:p>
    <w:p>
      <w:pPr>
        <w:numPr>
          <w:ilvl w:val="0"/>
          <w:numId w:val="1002"/>
        </w:numPr>
        <w:pStyle w:val="Compact"/>
      </w:pPr>
      <w:r>
        <w:rPr>
          <w:bCs/>
          <w:b/>
        </w:rPr>
        <w:t xml:space="preserve">Mandatory Certification:</w:t>
      </w:r>
      <w:r>
        <w:t xml:space="preserve"> </w:t>
      </w:r>
      <w:r>
        <w:t xml:space="preserve">Ensure that all individuals designated as school counselors hold recognized professional certifications from bodies such as the Guidance and Counselling Association of Nigeria (GCAN).</w:t>
      </w:r>
    </w:p>
    <w:p>
      <w:pPr>
        <w:numPr>
          <w:ilvl w:val="0"/>
          <w:numId w:val="1002"/>
        </w:numPr>
        <w:pStyle w:val="Compact"/>
      </w:pPr>
      <w:r>
        <w:rPr>
          <w:bCs/>
          <w:b/>
        </w:rPr>
        <w:t xml:space="preserve">Adequate Ratio:</w:t>
      </w:r>
      <w:r>
        <w:t xml:space="preserve"> </w:t>
      </w:r>
      <w:r>
        <w:t xml:space="preserve">Adhere to international best practices regarding counselor-to-student ratios. In overcrowded Lagos classrooms, this is a challenge, but advocacy for lower ratios is necessary for effectiveness.</w:t>
      </w:r>
    </w:p>
    <w:p>
      <w:pPr>
        <w:numPr>
          <w:ilvl w:val="0"/>
          <w:numId w:val="1002"/>
        </w:numPr>
        <w:pStyle w:val="Compact"/>
      </w:pPr>
      <w:r>
        <w:rPr>
          <w:bCs/>
          <w:b/>
        </w:rPr>
        <w:t xml:space="preserve">Cultural Competency Training:</w:t>
      </w:r>
      <w:r>
        <w:t xml:space="preserve"> </w:t>
      </w:r>
      <w:r>
        <w:t xml:space="preserve">Provide ongoing professional development that focuses on the specific socio-cultural context of Lagos and Nigeria at large.</w:t>
      </w:r>
    </w:p>
    <w:p>
      <w:pPr>
        <w:numPr>
          <w:ilvl w:val="0"/>
          <w:numId w:val="1002"/>
        </w:numPr>
        <w:pStyle w:val="Compact"/>
      </w:pPr>
      <w:r>
        <w:rPr>
          <w:bCs/>
          <w:b/>
        </w:rPr>
        <w:t xml:space="preserve">Parental Engagement:</w:t>
      </w:r>
      <w:r>
        <w:t xml:space="preserve"> </w:t>
      </w:r>
      <w:r>
        <w:t xml:space="preserve">Counselors should facilitate workshops for parents to help them understand their children's emotional needs, fostering a supportive home-school partnership.</w:t>
      </w:r>
    </w:p>
    <w:p>
      <w:pPr>
        <w:pStyle w:val="FirstParagraph"/>
      </w:pPr>
      <w:r>
        <w:t xml:space="preserve">The integration of the professional school counselor is not just an administrative adjustment; it is a moral and educational imperative for Nigeria. In the bustling, high-pressure environment of Lagos, students need more than just academic instruction; they need guidance, support, and advocacy. By recognizing the school counselor as a key stakeholder in student success, Nigerian educational institutions can foster a generation that is not only academically proficient but also emotionally resilient and socially responsible. This report strongly advocates for the immediate prioritization of counseling services in all levels of education across Nigeria to ensure no student is left behind due to unaddressed personal or emotional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A Critical Report for Educational Excellence in Nigeria, Lagos</dc:title>
  <dc:creator/>
  <dc:language>en</dc:language>
  <cp:keywords/>
  <dcterms:created xsi:type="dcterms:W3CDTF">2026-07-29T23:12:15Z</dcterms:created>
  <dcterms:modified xsi:type="dcterms:W3CDTF">2026-07-29T23:12:15Z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