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0" w:name="Xc79148d3f766032f4a34ed5c00973e58fb204a3"/>
    <w:p>
      <w:pPr>
        <w:pStyle w:val="Heading1"/>
      </w:pPr>
      <w:r>
        <w:t xml:space="preserve">School Counselor in Russia Saint Petersburg: A Comprehensive Book Report</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t xml:space="preserve">School Counselor</w:t>
      </w:r>
      <w:r>
        <w:t xml:space="preserve">, Educational Psychology, and Regional Pedagogy in</w:t>
      </w:r>
      <w:r>
        <w:t xml:space="preserve"> </w:t>
      </w:r>
      <w:r>
        <w:t xml:space="preserve">Russia Saint Petersburg</w:t>
      </w:r>
      <w:r>
        <w:t xml:space="preserve">.</w:t>
      </w:r>
    </w:p>
    <w:p>
      <w:pPr>
        <w:pStyle w:val="BodyText"/>
      </w:pPr>
      <w:r>
        <w:rPr>
          <w:bCs/>
          <w:b/>
        </w:rPr>
        <w:t xml:space="preserve">Type of Document:</w:t>
      </w:r>
      <w:r>
        <w:t xml:space="preserve"> </w:t>
      </w:r>
      <w:r>
        <w:t xml:space="preserve">Analytical Book Report</w:t>
      </w:r>
    </w:p>
    <w:bookmarkEnd w:id="20"/>
    <w:bookmarkStart w:id="21" w:name="X8de3508c02149ff578a3ea568fe57603def9649"/>
    <w:p>
      <w:pPr>
        <w:pStyle w:val="Heading2"/>
      </w:pPr>
      <w:r>
        <w:t xml:space="preserve">I. Introduction to the Role of the School Counselor</w:t>
      </w:r>
    </w:p>
    <w:p>
      <w:pPr>
        <w:pStyle w:val="FirstParagraph"/>
      </w:pPr>
      <w:r>
        <w:t xml:space="preserve">The contemporary educational landscape is not merely a venue for academic instruction but a complex social ecosystem where emotional, psychological, and developmental needs intersect with cognitive growth. At the heart of this ecosystem lies the</w:t>
      </w:r>
      <w:r>
        <w:t xml:space="preserve"> </w:t>
      </w:r>
      <w:r>
        <w:t xml:space="preserve">School Counselor</w:t>
      </w:r>
      <w:r>
        <w:t xml:space="preserve">, a professional whose role has evolved significantly over the last two decades. This book report explores the multifaceted responsibilities of school counselors within a specific cultural and geographical context:</w:t>
      </w:r>
      <w:r>
        <w:t xml:space="preserve"> </w:t>
      </w:r>
      <w:r>
        <w:t xml:space="preserve">Russia Saint Petersburg</w:t>
      </w:r>
      <w:r>
        <w:t xml:space="preserve">.</w:t>
      </w:r>
      <w:r>
        <w:t xml:space="preserve"> </w:t>
      </w:r>
      <w:r>
        <w:t xml:space="preserve">Historically, educational support systems in Russia were dominated by psychologists who focused heavily on diagnostic testing and remedial intervention for learning disabilities. However, the modern paradigm has shifted toward holistic development. The</w:t>
      </w:r>
      <w:r>
        <w:t xml:space="preserve"> </w:t>
      </w:r>
      <w:r>
        <w:t xml:space="preserve">School Counselor</w:t>
      </w:r>
      <w:r>
        <w:t xml:space="preserve"> </w:t>
      </w:r>
      <w:r>
        <w:t xml:space="preserve">is now viewed as a key architect of the student’s socio-emotional well-being. In</w:t>
      </w:r>
      <w:r>
        <w:t xml:space="preserve"> </w:t>
      </w:r>
      <w:r>
        <w:t xml:space="preserve">Russia Saint Petersburg</w:t>
      </w:r>
      <w:r>
        <w:t xml:space="preserve">, a city renowned for its rich literary heritage and rigorous academic standards, the integration of counseling services into public schools represents a critical modernization effort. This report analyzes how these professionals navigate the unique challenges posed by the post-Soviet educational legacy while adapting to global best practices in mental health support.</w:t>
      </w:r>
    </w:p>
    <w:bookmarkEnd w:id="21"/>
    <w:bookmarkStart w:id="22" w:name="Xcc60ecf17cfaf6b68341b1d998ca6ea69bd817a"/>
    <w:p>
      <w:pPr>
        <w:pStyle w:val="Heading2"/>
      </w:pPr>
      <w:r>
        <w:t xml:space="preserve">II. Historical Context: From Soviet Pedagogy to Modern Integration</w:t>
      </w:r>
    </w:p>
    <w:p>
      <w:pPr>
        <w:pStyle w:val="FirstParagraph"/>
      </w:pPr>
      <w:r>
        <w:t xml:space="preserve">To understand the current state of school counseling, one must first examine its historical roots. During the Soviet era, psychological services in schools were primarily designed for identification purposes—determining suitability for specialized education tracks or identifying behavioral deviations that required correction. There was little emphasis on preventative mental health care or career guidance as understood in Western models.</w:t>
      </w:r>
      <w:r>
        <w:t xml:space="preserve"> </w:t>
      </w:r>
      <w:r>
        <w:t xml:space="preserve">In</w:t>
      </w:r>
      <w:r>
        <w:t xml:space="preserve"> </w:t>
      </w:r>
      <w:r>
        <w:t xml:space="preserve">Russia Saint Petersburg</w:t>
      </w:r>
      <w:r>
        <w:t xml:space="preserve">, this historical trajectory is particularly evident. As a major cultural hub, the city has seen rapid changes since the 1990s. The introduction of the</w:t>
      </w:r>
      <w:r>
        <w:t xml:space="preserve"> </w:t>
      </w:r>
      <w:r>
        <w:t xml:space="preserve">School Counselor</w:t>
      </w:r>
      <w:r>
        <w:t xml:space="preserve"> </w:t>
      </w:r>
      <w:r>
        <w:t xml:space="preserve">role was part of a broader federal initiative to align Russian educational standards with international norms. This transition has not been seamless. Teachers and administrators often struggle to define the boundaries between a teacher, a psychologist, and a counselor. In</w:t>
      </w:r>
      <w:r>
        <w:t xml:space="preserve"> </w:t>
      </w:r>
      <w:r>
        <w:t xml:space="preserve">Russia Saint Petersburg</w:t>
      </w:r>
      <w:r>
        <w:t xml:space="preserve">, pilot programs in various districts have attempted to clarify these roles, emphasizing that the counselor is not merely an administrator of tests but a facilitator of personal growth and conflict resolution.</w:t>
      </w:r>
    </w:p>
    <w:bookmarkEnd w:id="22"/>
    <w:bookmarkStart w:id="23" w:name="X1cdfe52ac15b2b7779e6ac6b89628e620369377"/>
    <w:p>
      <w:pPr>
        <w:pStyle w:val="Heading2"/>
      </w:pPr>
      <w:r>
        <w:t xml:space="preserve">III. The Specific Role of the School Counselor in Russia Saint Petersburg</w:t>
      </w:r>
    </w:p>
    <w:p>
      <w:pPr>
        <w:pStyle w:val="FirstParagraph"/>
      </w:pPr>
      <w:r>
        <w:t xml:space="preserve">The duties of a</w:t>
      </w:r>
      <w:r>
        <w:t xml:space="preserve"> </w:t>
      </w:r>
      <w:r>
        <w:t xml:space="preserve">School Counselor</w:t>
      </w:r>
      <w:r>
        <w:t xml:space="preserve"> </w:t>
      </w:r>
      <w:r>
        <w:t xml:space="preserve">in</w:t>
      </w:r>
      <w:r>
        <w:t xml:space="preserve"> </w:t>
      </w:r>
      <w:r>
        <w:t xml:space="preserve">Russia Saint Petersburg</w:t>
      </w:r>
      <w:r>
        <w:t xml:space="preserve"> </w:t>
      </w:r>
      <w:r>
        <w:t xml:space="preserve">are diverse and increasingly specialized. Based on recent literature and case studies from the region, three primary functions emerge:</w:t>
      </w:r>
    </w:p>
    <w:p>
      <w:pPr>
        <w:numPr>
          <w:ilvl w:val="0"/>
          <w:numId w:val="1001"/>
        </w:numPr>
        <w:pStyle w:val="Compact"/>
      </w:pPr>
      <w:r>
        <w:rPr>
          <w:bCs/>
          <w:b/>
        </w:rPr>
        <w:t xml:space="preserve">Socio-Emotional Support:</w:t>
      </w:r>
      <w:r>
        <w:t xml:space="preserve"> </w:t>
      </w:r>
      <w:r>
        <w:t xml:space="preserve">With rising awareness of anxiety and depression among adolescents, counselors provide a safe space for students to discuss personal issues. This is crucial in a high-pressure academic environment typical of top-tier schools in St. Petersburg.</w:t>
      </w:r>
    </w:p>
    <w:p>
      <w:pPr>
        <w:numPr>
          <w:ilvl w:val="0"/>
          <w:numId w:val="1001"/>
        </w:numPr>
        <w:pStyle w:val="Compact"/>
      </w:pPr>
      <w:r>
        <w:rPr>
          <w:bCs/>
          <w:b/>
        </w:rPr>
        <w:t xml:space="preserve">Career Guidance (Proforientatsiya):</w:t>
      </w:r>
      <w:r>
        <w:t xml:space="preserve"> </w:t>
      </w:r>
      <w:r>
        <w:t xml:space="preserve">Historically strong in Russian pedagogy, career guidance has been modernized by counselors who use psychometric tools to help students choose university paths. In a city with numerous prestigious universities, this role is pivotal for social mobility.</w:t>
      </w:r>
    </w:p>
    <w:p>
      <w:pPr>
        <w:numPr>
          <w:ilvl w:val="0"/>
          <w:numId w:val="1001"/>
        </w:numPr>
        <w:pStyle w:val="Compact"/>
      </w:pPr>
      <w:r>
        <w:rPr>
          <w:bCs/>
          <w:b/>
        </w:rPr>
        <w:t xml:space="preserve">Crisis Intervention:</w:t>
      </w:r>
      <w:r>
        <w:t xml:space="preserve"> </w:t>
      </w:r>
      <w:r>
        <w:t xml:space="preserve">Counselors serve as first responders in cases of bullying, family disruption, or academic failure. The book literature highlights the importance of confidentiality and trust-building in this context.</w:t>
      </w:r>
    </w:p>
    <w:bookmarkEnd w:id="23"/>
    <w:bookmarkStart w:id="24" w:name="iv.-cultural-and-regional-challenges"/>
    <w:p>
      <w:pPr>
        <w:pStyle w:val="Heading2"/>
      </w:pPr>
      <w:r>
        <w:t xml:space="preserve">IV. Cultural and Regional Challenges</w:t>
      </w:r>
    </w:p>
    <w:p>
      <w:pPr>
        <w:pStyle w:val="FirstParagraph"/>
      </w:pPr>
      <w:r>
        <w:t xml:space="preserve">Implementing effective counseling services in</w:t>
      </w:r>
      <w:r>
        <w:t xml:space="preserve"> </w:t>
      </w:r>
      <w:r>
        <w:t xml:space="preserve">Russia Saint Petersburg</w:t>
      </w:r>
      <w:r>
        <w:t xml:space="preserve"> </w:t>
      </w:r>
      <w:r>
        <w:t xml:space="preserve">faces distinct cultural hurdles. One significant barrier is the stigma surrounding mental health. Many parents and teachers still view psychological distress as a moral failing or a lack of discipline rather than a health issue. The</w:t>
      </w:r>
      <w:r>
        <w:t xml:space="preserve"> </w:t>
      </w:r>
      <w:r>
        <w:t xml:space="preserve">School Counselor</w:t>
      </w:r>
      <w:r>
        <w:t xml:space="preserve"> </w:t>
      </w:r>
      <w:r>
        <w:t xml:space="preserve">must therefore engage in extensive psychoeducation, working with parents to shift these perceptions.</w:t>
      </w:r>
      <w:r>
        <w:t xml:space="preserve"> </w:t>
      </w:r>
      <w:r>
        <w:t xml:space="preserve">Furthermore, the bureaucratic nature of the Russian educational system can impede the counselor’s effectiveness. Reports from</w:t>
      </w:r>
      <w:r>
        <w:t xml:space="preserve"> </w:t>
      </w:r>
      <w:r>
        <w:t xml:space="preserve">Russia Saint Petersburg</w:t>
      </w:r>
      <w:r>
        <w:t xml:space="preserve"> </w:t>
      </w:r>
      <w:r>
        <w:t xml:space="preserve">indicate that counselors are often burdened with excessive administrative paperwork, leaving less time for direct student interaction. This report argues that reducing this administrative load is essential for the role to be impactful. Additionally, there is a shortage of specialized training programs in the region that combine clinical psychology with educational theory, leading to a gap in professional competency among newly hired staff.</w:t>
      </w:r>
    </w:p>
    <w:bookmarkEnd w:id="24"/>
    <w:bookmarkStart w:id="25" w:name="X50150779048de89da76f24580cc039867b44f93"/>
    <w:p>
      <w:pPr>
        <w:pStyle w:val="Heading2"/>
      </w:pPr>
      <w:r>
        <w:t xml:space="preserve">V. Comparative Analysis and Best Practices</w:t>
      </w:r>
    </w:p>
    <w:p>
      <w:pPr>
        <w:pStyle w:val="FirstParagraph"/>
      </w:pPr>
      <w:r>
        <w:t xml:space="preserve">When comparing the role of the</w:t>
      </w:r>
      <w:r>
        <w:t xml:space="preserve"> </w:t>
      </w:r>
      <w:r>
        <w:t xml:space="preserve">School Counselor</w:t>
      </w:r>
      <w:r>
        <w:t xml:space="preserve"> </w:t>
      </w:r>
      <w:r>
        <w:t xml:space="preserve">in</w:t>
      </w:r>
      <w:r>
        <w:t xml:space="preserve"> </w:t>
      </w:r>
      <w:r>
        <w:t xml:space="preserve">Russia Saint Petersburg</w:t>
      </w:r>
      <w:r>
        <w:t xml:space="preserve"> </w:t>
      </w:r>
      <w:r>
        <w:t xml:space="preserve">with models from Scandinavia or North America, distinct differences arise. Western models often emphasize a "preventative" approach, where counseling is integrated into the curriculum for all students. In contrast, the Russian model has historically been more "remedial." However, recent trends in</w:t>
      </w:r>
      <w:r>
        <w:t xml:space="preserve"> </w:t>
      </w:r>
      <w:r>
        <w:t xml:space="preserve">Russia Saint Petersburg</w:t>
      </w:r>
      <w:r>
        <w:t xml:space="preserve"> </w:t>
      </w:r>
      <w:r>
        <w:t xml:space="preserve">show a shift toward prevention.</w:t>
      </w:r>
      <w:r>
        <w:t xml:space="preserve"> </w:t>
      </w:r>
      <w:r>
        <w:t xml:space="preserve">For instance, several schools in the city have adopted peer-counseling programs where older students are trained by professional</w:t>
      </w:r>
      <w:r>
        <w:t xml:space="preserve"> </w:t>
      </w:r>
      <w:r>
        <w:t xml:space="preserve">School Counselors</w:t>
      </w:r>
      <w:r>
        <w:t xml:space="preserve"> </w:t>
      </w:r>
      <w:r>
        <w:t xml:space="preserve">to support younger peers. This initiative leverages the strong communal values present in Russian culture while addressing the reluctance of students to seek help from adults. The book report findings suggest that such culturally adaptive strategies are more successful than strictly importing Western frameworks without modification.</w:t>
      </w:r>
    </w:p>
    <w:bookmarkEnd w:id="25"/>
    <w:bookmarkStart w:id="26" w:name="X6b4f14c5c26862aa10ad3403fce0b14de944367"/>
    <w:p>
      <w:pPr>
        <w:pStyle w:val="Heading2"/>
      </w:pPr>
      <w:r>
        <w:t xml:space="preserve">VI. Recommendations for Future Development</w:t>
      </w:r>
    </w:p>
    <w:p>
      <w:pPr>
        <w:pStyle w:val="FirstParagraph"/>
      </w:pPr>
      <w:r>
        <w:t xml:space="preserve">Based on the analysis presented in this book report, several recommendations are proposed for enhancing the effectiveness of school counselors in</w:t>
      </w:r>
      <w:r>
        <w:t xml:space="preserve"> </w:t>
      </w:r>
      <w:r>
        <w:t xml:space="preserve">Russia Saint Petersburg</w:t>
      </w:r>
      <w:r>
        <w:t xml:space="preserve">:</w:t>
      </w:r>
    </w:p>
    <w:p>
      <w:pPr>
        <w:numPr>
          <w:ilvl w:val="0"/>
          <w:numId w:val="1002"/>
        </w:numPr>
        <w:pStyle w:val="Compact"/>
      </w:pPr>
      <w:r>
        <w:rPr>
          <w:bCs/>
          <w:b/>
        </w:rPr>
        <w:t xml:space="preserve">Awareness Campaigns:</w:t>
      </w:r>
      <w:r>
        <w:t xml:space="preserve"> </w:t>
      </w:r>
      <w:r>
        <w:t xml:space="preserve">Launch city-wide initiatives to destigmatize mental health issues, positioning the</w:t>
      </w:r>
      <w:r>
        <w:t xml:space="preserve"> </w:t>
      </w:r>
      <w:r>
        <w:t xml:space="preserve">School Counselor</w:t>
      </w:r>
      <w:r>
        <w:t xml:space="preserve"> </w:t>
      </w:r>
      <w:r>
        <w:t xml:space="preserve">as a supportive mentor rather than an authority figure.</w:t>
      </w:r>
    </w:p>
    <w:p>
      <w:pPr>
        <w:numPr>
          <w:ilvl w:val="0"/>
          <w:numId w:val="1002"/>
        </w:numPr>
        <w:pStyle w:val="Compact"/>
      </w:pPr>
      <w:r>
        <w:rPr>
          <w:bCs/>
          <w:b/>
        </w:rPr>
        <w:t xml:space="preserve">Ongoing Training:</w:t>
      </w:r>
      <w:r>
        <w:t xml:space="preserve"> </w:t>
      </w:r>
      <w:r>
        <w:t xml:space="preserve">Develop specialized postgraduate programs in St. Petersburg’s universities that focus on the unique socio-cultural context of Russian adolescents.</w:t>
      </w:r>
    </w:p>
    <w:p>
      <w:pPr>
        <w:numPr>
          <w:ilvl w:val="0"/>
          <w:numId w:val="1002"/>
        </w:numPr>
        <w:pStyle w:val="Compact"/>
      </w:pPr>
      <w:r>
        <w:rPr>
          <w:bCs/>
          <w:b/>
        </w:rPr>
        <w:t xml:space="preserve">Digital Integration:</w:t>
      </w:r>
      <w:r>
        <w:t xml:space="preserve"> </w:t>
      </w:r>
      <w:r>
        <w:t xml:space="preserve">Utilize tele-counseling platforms to reach students in remote parts of the metropolitan area, ensuring equitable access to mental health resources.</w:t>
      </w:r>
    </w:p>
    <w:p>
      <w:pPr>
        <w:numPr>
          <w:ilvl w:val="0"/>
          <w:numId w:val="1002"/>
        </w:numPr>
        <w:pStyle w:val="Compact"/>
      </w:pPr>
      <w:r>
        <w:rPr>
          <w:bCs/>
          <w:b/>
        </w:rPr>
        <w:t xml:space="preserve">Collaborative Frameworks:</w:t>
      </w:r>
      <w:r>
        <w:t xml:space="preserve"> </w:t>
      </w:r>
      <w:r>
        <w:t xml:space="preserve">Establish clear protocols for collaboration between counselors, teachers, and medical professionals to create a holistic support network.</w:t>
      </w:r>
    </w:p>
    <w:bookmarkEnd w:id="26"/>
    <w:bookmarkStart w:id="27" w:name="vii.-conclusion"/>
    <w:p>
      <w:pPr>
        <w:pStyle w:val="Heading2"/>
      </w:pPr>
      <w:r>
        <w:t xml:space="preserve">VII. Conclusion</w:t>
      </w:r>
    </w:p>
    <w:p>
      <w:pPr>
        <w:pStyle w:val="FirstParagraph"/>
      </w:pPr>
      <w:r>
        <w:t xml:space="preserve">The role of the</w:t>
      </w:r>
      <w:r>
        <w:t xml:space="preserve"> </w:t>
      </w:r>
      <w:r>
        <w:t xml:space="preserve">School Counselor</w:t>
      </w:r>
      <w:r>
        <w:t xml:space="preserve"> </w:t>
      </w:r>
      <w:r>
        <w:t xml:space="preserve">in</w:t>
      </w:r>
      <w:r>
        <w:t xml:space="preserve"> </w:t>
      </w:r>
      <w:r>
        <w:t xml:space="preserve">Russia Saint Petersburg</w:t>
      </w:r>
      <w:r>
        <w:t xml:space="preserve"> </w:t>
      </w:r>
      <w:r>
        <w:t xml:space="preserve">is at a crossroads of tradition and modernity. While historical legacies pose challenges, the growing recognition of mental health as a cornerstone of academic success offers hope for systemic improvement. This book report concludes that the</w:t>
      </w:r>
      <w:r>
        <w:t xml:space="preserve"> </w:t>
      </w:r>
      <w:r>
        <w:t xml:space="preserve">School Counselor</w:t>
      </w:r>
      <w:r>
        <w:t xml:space="preserve"> </w:t>
      </w:r>
      <w:r>
        <w:t xml:space="preserve">is not just an adjunct to the teaching staff but a vital component of educational infrastructure in</w:t>
      </w:r>
      <w:r>
        <w:t xml:space="preserve"> </w:t>
      </w:r>
      <w:r>
        <w:t xml:space="preserve">Russia Saint Petersburg</w:t>
      </w:r>
      <w:r>
        <w:t xml:space="preserve">.</w:t>
      </w:r>
      <w:r>
        <w:t xml:space="preserve"> </w:t>
      </w:r>
      <w:r>
        <w:t xml:space="preserve">By addressing cultural stigmas, reducing bureaucratic burdens, and investing in specialized training, stakeholders can empower counselors to fulfill their potential. The future of education in this historic city depends on its ability to nurture not only the minds but also the hearts and spirits of its students. As</w:t>
      </w:r>
      <w:r>
        <w:t xml:space="preserve"> </w:t>
      </w:r>
      <w:r>
        <w:t xml:space="preserve">Russia Saint Petersburg</w:t>
      </w:r>
      <w:r>
        <w:t xml:space="preserve"> </w:t>
      </w:r>
      <w:r>
        <w:t xml:space="preserve">continues to evolve as a global educational center, the integration of robust counseling services will be a key indicator of its commitment to holistic human development.</w:t>
      </w:r>
    </w:p>
    <w:bookmarkEnd w:id="27"/>
    <w:bookmarkStart w:id="28" w:name="X60f3fc1b0fb8e92a4b30915519247c330cb3211"/>
    <w:p>
      <w:pPr>
        <w:pStyle w:val="Heading2"/>
      </w:pPr>
      <w:r>
        <w:t xml:space="preserve">VIII. References and Further Reading (Simulated)</w:t>
      </w:r>
    </w:p>
    <w:p>
      <w:pPr>
        <w:pStyle w:val="FirstParagraph"/>
      </w:pPr>
      <w:r>
        <w:rPr>
          <w:iCs/>
          <w:i/>
        </w:rPr>
        <w:t xml:space="preserve">Note: The following references are representative of the types of literature used in this analysis.</w:t>
      </w:r>
    </w:p>
    <w:p>
      <w:pPr>
        <w:numPr>
          <w:ilvl w:val="0"/>
          <w:numId w:val="1003"/>
        </w:numPr>
        <w:pStyle w:val="Compact"/>
      </w:pPr>
      <w:r>
        <w:t xml:space="preserve">Ivanov, A., &amp; Petrova, E. (2021). *Psychological Support Systems in Russian Schools: A St. Petersburg Perspective*. Journal of Educational Psychology, 45(3), 112-130.</w:t>
      </w:r>
    </w:p>
    <w:p>
      <w:pPr>
        <w:numPr>
          <w:ilvl w:val="0"/>
          <w:numId w:val="1003"/>
        </w:numPr>
        <w:pStyle w:val="Compact"/>
      </w:pPr>
      <w:r>
        <w:t xml:space="preserve">Sokolov, D. (2022). *Career Guidance and Social Mobility in Northern Russia*. Publishing House of Saint Petersburg State University.</w:t>
      </w:r>
    </w:p>
    <w:p>
      <w:pPr>
        <w:numPr>
          <w:ilvl w:val="0"/>
          <w:numId w:val="1003"/>
        </w:numPr>
        <w:pStyle w:val="Compact"/>
      </w:pPr>
      <w:r>
        <w:t xml:space="preserve">Volkova, M. (2019). *The Evolution of School Counselors: From Soviet Diagnostics to Modern Therapy*. Moscow Pedagogical Press.</w:t>
      </w:r>
    </w:p>
    <w:p>
      <w:pPr>
        <w:numPr>
          <w:ilvl w:val="0"/>
          <w:numId w:val="1003"/>
        </w:numPr>
        <w:pStyle w:val="Compact"/>
      </w:pPr>
      <w:r>
        <w:t xml:space="preserve">Federal Law on Education in the Russian Federation. (2012). Article 34: Organization of Educational Activities and Support Services.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in Russia Saint Petersburg: A Comprehensive Book Report</dc:title>
  <dc:creator/>
  <dc:language>en</dc:language>
  <cp:keywords/>
  <dcterms:created xsi:type="dcterms:W3CDTF">2026-07-29T19:20:36Z</dcterms:created>
  <dcterms:modified xsi:type="dcterms:W3CDTF">2026-07-29T19:20:36Z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