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Swiss</w:t>
      </w:r>
      <w:r>
        <w:t xml:space="preserve"> </w:t>
      </w:r>
      <w:r>
        <w:t xml:space="preserve">Educational</w:t>
      </w:r>
      <w:r>
        <w:t xml:space="preserve"> </w:t>
      </w:r>
      <w:r>
        <w:t xml:space="preserve">Context</w:t>
      </w:r>
    </w:p>
    <w:bookmarkStart w:id="29" w:name="X973e7e251fbef9c98ebd2605a3fcd2763483a2e"/>
    <w:p>
      <w:pPr>
        <w:pStyle w:val="Heading1"/>
      </w:pPr>
      <w:r>
        <w:t xml:space="preserve">Book Report: The Role of the School Counselor in the Swiss Educational Context</w:t>
      </w:r>
    </w:p>
    <w:p>
      <w:pPr>
        <w:pStyle w:val="FirstParagraph"/>
      </w:pPr>
      <w:r>
        <w:t xml:space="preserve">Submitted in partial fulfillment of educational requirements</w:t>
      </w:r>
      <w:r>
        <w:br/>
      </w:r>
      <w:r>
        <w:t xml:space="preserve">Date: October 26, 2023</w:t>
      </w:r>
      <w:r>
        <w:br/>
      </w:r>
      <w:r>
        <w:br/>
      </w:r>
      <w:r>
        <w:rPr>
          <w:bCs/>
          <w:b/>
        </w:rPr>
        <w:t xml:space="preserve">Focused Region:</w:t>
      </w:r>
      <w:r>
        <w:t xml:space="preserve"> </w:t>
      </w:r>
      <w:r>
        <w:t xml:space="preserve">Switzerland Zurich</w:t>
      </w:r>
    </w:p>
    <w:bookmarkStart w:id="20" w:name="i.-introduction-and-overview"/>
    <w:p>
      <w:pPr>
        <w:pStyle w:val="Heading2"/>
      </w:pPr>
      <w:r>
        <w:t xml:space="preserve">I. Introduction and Overview</w:t>
      </w:r>
    </w:p>
    <w:p>
      <w:pPr>
        <w:pStyle w:val="FirstParagraph"/>
      </w:pPr>
      <w:r>
        <w:t xml:space="preserve">This Book Report serves as a comprehensive analysis of the evolving role of the School Counselor within the modern educational landscape, with a specific geographical and cultural focus on Switzerland Zurich. The primary objective of this report is to examine how traditional counseling methodologies are adapted to fit the unique sociolinguistic and structural requirements of one of Europe’s most cosmopolitan cities. Unlike many other regions where school counseling might be viewed merely as a remedial service for behavioral issues, the</w:t>
      </w:r>
      <w:r>
        <w:t xml:space="preserve"> </w:t>
      </w:r>
      <w:r>
        <w:rPr>
          <w:bCs/>
          <w:b/>
        </w:rPr>
        <w:t xml:space="preserve">School Counselor</w:t>
      </w:r>
      <w:r>
        <w:t xml:space="preserve"> </w:t>
      </w:r>
      <w:r>
        <w:t xml:space="preserve">in Zurich represents a proactive, developmental pillar of student success.</w:t>
      </w:r>
    </w:p>
    <w:p>
      <w:pPr>
        <w:pStyle w:val="BodyText"/>
      </w:pPr>
      <w:r>
        <w:t xml:space="preserve">The Swiss education system is renowned for its decentralization and high standards. In this context, the School Counselor acts as a critical bridge between home, school, and societal expectations. This report explores the multifaceted duties of these professionals, ranging from academic planning to psychosocial support, while addressing the specific challenges faced by students in Zurich’s diverse international community.</w:t>
      </w:r>
    </w:p>
    <w:bookmarkEnd w:id="20"/>
    <w:bookmarkStart w:id="21" w:name="Xc29ae9e419709056a20d1d013a62225179f75ff"/>
    <w:p>
      <w:pPr>
        <w:pStyle w:val="Heading2"/>
      </w:pPr>
      <w:r>
        <w:t xml:space="preserve">II. The Unique Context of Switzerland Zurich</w:t>
      </w:r>
    </w:p>
    <w:p>
      <w:pPr>
        <w:pStyle w:val="FirstParagraph"/>
      </w:pPr>
      <w:r>
        <w:t xml:space="preserve">To understand the necessity of a specialized School Counselor, one must first appreciate the unique environment of</w:t>
      </w:r>
      <w:r>
        <w:t xml:space="preserve"> </w:t>
      </w:r>
      <w:r>
        <w:rPr>
          <w:bCs/>
          <w:b/>
        </w:rPr>
        <w:t xml:space="preserve">Switzerland Zurich</w:t>
      </w:r>
      <w:r>
        <w:t xml:space="preserve">. As a global hub for finance, diplomacy, and international business, Zurich hosts a population with an exceptionally high percentage of foreign nationals. This demographic reality creates a complex school environment where students may navigate multiple languages (German, English, Italian) and cultural norms daily.</w:t>
      </w:r>
    </w:p>
    <w:p>
      <w:pPr>
        <w:pStyle w:val="BodyText"/>
      </w:pPr>
      <w:r>
        <w:t xml:space="preserve">"In Zurich Switzerland Zurich Schools Counselor services must transcend standard curriculum to address the profound identity crises that bilingual or multicultural youth often face."</w:t>
      </w:r>
    </w:p>
    <w:p>
      <w:pPr>
        <w:pStyle w:val="BodyText"/>
      </w:pPr>
      <w:r>
        <w:t xml:space="preserve">The high cost of living and the competitive nature of Swiss secondary education create significant pressure on students. The transition from primary to lower secondary school (Oberstufe), which occurs around age 12, is a critical juncture in the Swiss system. Decisions made during this period largely dictate a student’s future vocational or academic trajectory. Therefore, the School Counselor plays an indispensable role in guiding these high-stakes decisions.</w:t>
      </w:r>
    </w:p>
    <w:bookmarkEnd w:id="21"/>
    <w:bookmarkStart w:id="25" w:name="X142207fe1c755b36213fb782cf878493d2fb677"/>
    <w:p>
      <w:pPr>
        <w:pStyle w:val="Heading2"/>
      </w:pPr>
      <w:r>
        <w:t xml:space="preserve">III. Core Responsibilities of the School Counselor</w:t>
      </w:r>
    </w:p>
    <w:bookmarkStart w:id="22" w:name="akademische-beratung-and-career-planning"/>
    <w:p>
      <w:pPr>
        <w:pStyle w:val="Heading3"/>
      </w:pPr>
      <w:r>
        <w:t xml:space="preserve">Akademische Beratung and Career Planning</w:t>
      </w:r>
    </w:p>
    <w:p>
      <w:pPr>
        <w:pStyle w:val="FirstParagraph"/>
      </w:pPr>
      <w:r>
        <w:t xml:space="preserve">In Switzerland, the concept of vocational education and training (VET) is deeply embedded in the culture. However, this system can be daunting for international families unfamiliar with its nuances. The School Counselor provides essential guidance on:</w:t>
      </w:r>
    </w:p>
    <w:p>
      <w:pPr>
        <w:numPr>
          <w:ilvl w:val="0"/>
          <w:numId w:val="1001"/>
        </w:numPr>
        <w:pStyle w:val="Compact"/>
      </w:pPr>
      <w:r>
        <w:rPr>
          <w:bCs/>
          <w:b/>
        </w:rPr>
        <w:t xml:space="preserve">Career Pathways:</w:t>
      </w:r>
      <w:r>
        <w:t xml:space="preserve"> </w:t>
      </w:r>
      <w:r>
        <w:t xml:space="preserve">Explaining the differences between Gymnasium (academic track), Berufsmaturität (vocational maturity), and standard apprenticeships.</w:t>
      </w:r>
    </w:p>
    <w:p>
      <w:pPr>
        <w:numPr>
          <w:ilvl w:val="0"/>
          <w:numId w:val="1001"/>
        </w:numPr>
        <w:pStyle w:val="Compact"/>
      </w:pPr>
      <w:r>
        <w:rPr>
          <w:bCs/>
          <w:b/>
        </w:rPr>
        <w:t xml:space="preserve">Linguistic Support:</w:t>
      </w:r>
      <w:r>
        <w:t xml:space="preserve"> </w:t>
      </w:r>
      <w:r>
        <w:t xml:space="preserve">Ensuring students possess the necessary German proficiency for local integration, a crucial factor for future employability in</w:t>
      </w:r>
      <w:r>
        <w:t xml:space="preserve"> </w:t>
      </w:r>
      <w:r>
        <w:rPr>
          <w:bCs/>
          <w:b/>
        </w:rPr>
        <w:t xml:space="preserve">Switzerland Zurich</w:t>
      </w:r>
      <w:r>
        <w:t xml:space="preserve">.</w:t>
      </w:r>
    </w:p>
    <w:p>
      <w:pPr>
        <w:numPr>
          <w:ilvl w:val="0"/>
          <w:numId w:val="1001"/>
        </w:numPr>
        <w:pStyle w:val="Compact"/>
      </w:pPr>
      <w:r>
        <w:rPr>
          <w:bCs/>
          <w:b/>
        </w:rPr>
        <w:t xml:space="preserve">University Preparation:</w:t>
      </w:r>
      <w:r>
        <w:t xml:space="preserve"> </w:t>
      </w:r>
      <w:r>
        <w:t xml:space="preserve">Assisting those aiming for universities such as UZH or ETHZ with application procedures that differ significantly from other European systems.</w:t>
      </w:r>
    </w:p>
    <w:bookmarkEnd w:id="22"/>
    <w:bookmarkStart w:id="23" w:name="b.-psychosocial-support-and-inclusion"/>
    <w:p>
      <w:pPr>
        <w:pStyle w:val="Heading3"/>
      </w:pPr>
      <w:r>
        <w:t xml:space="preserve">B. Psychosocial Support and Inclusion</w:t>
      </w:r>
    </w:p>
    <w:p>
      <w:pPr>
        <w:pStyle w:val="FirstParagraph"/>
      </w:pPr>
      <w:r>
        <w:t xml:space="preserve">The modern School Counselor is also a key figure in promoting mental health. In the high-pressure environment of Zurich, issues such as anxiety, burnout, and social isolation are prevalent. The counselor acts as a confidential listener for students dealing with:</w:t>
      </w:r>
    </w:p>
    <w:p>
      <w:pPr>
        <w:numPr>
          <w:ilvl w:val="0"/>
          <w:numId w:val="1002"/>
        </w:numPr>
        <w:pStyle w:val="Compact"/>
      </w:pPr>
      <w:r>
        <w:rPr>
          <w:bCs/>
          <w:b/>
        </w:rPr>
        <w:t xml:space="preserve">Cultural Adjustment:</w:t>
      </w:r>
      <w:r>
        <w:t xml:space="preserve"> </w:t>
      </w:r>
      <w:r>
        <w:t xml:space="preserve">Helping "Third Culture Kids" manage the stress of moving between countries or navigating dual identities.</w:t>
      </w:r>
    </w:p>
    <w:p>
      <w:pPr>
        <w:numPr>
          <w:ilvl w:val="0"/>
          <w:numId w:val="1002"/>
        </w:numPr>
        <w:pStyle w:val="Compact"/>
      </w:pPr>
      <w:r>
        <w:rPr>
          <w:bCs/>
          <w:b/>
        </w:rPr>
        <w:t xml:space="preserve">Bullying and Conflict Resolution:</w:t>
      </w:r>
      <w:r>
        <w:t xml:space="preserve"> </w:t>
      </w:r>
      <w:r>
        <w:t xml:space="preserve">Implementing restorative justice practices that respect both Swiss legal standards and international cultural sensitivities.</w:t>
      </w:r>
    </w:p>
    <w:p>
      <w:pPr>
        <w:numPr>
          <w:ilvl w:val="0"/>
          <w:numId w:val="1002"/>
        </w:numPr>
        <w:pStyle w:val="Compact"/>
      </w:pPr>
      <w:r>
        <w:rPr>
          <w:bCs/>
          <w:b/>
        </w:rPr>
        <w:t xml:space="preserve">Inclusion for Special Needs:</w:t>
      </w:r>
    </w:p>
    <w:p>
      <w:pPr>
        <w:numPr>
          <w:ilvl w:val="0"/>
          <w:numId w:val="1000"/>
        </w:numPr>
        <w:pStyle w:val="Compact"/>
      </w:pPr>
      <w:r>
        <w:t xml:space="preserve">Collaborating with teachers to support students with learning disabilities, ensuring they have access to the inclusive resources mandated by cantonal laws in Zurich.</w:t>
      </w:r>
    </w:p>
    <w:bookmarkEnd w:id="23"/>
    <w:bookmarkStart w:id="24" w:name="c.-systemic-collaboration"/>
    <w:p>
      <w:pPr>
        <w:pStyle w:val="Heading3"/>
      </w:pPr>
      <w:r>
        <w:t xml:space="preserve">C. Systemic Collaboration</w:t>
      </w:r>
    </w:p>
    <w:p>
      <w:pPr>
        <w:pStyle w:val="FirstParagraph"/>
      </w:pPr>
      <w:r>
        <w:t xml:space="preserve">A School Counselor does not work in isolation. They serve as a liaison between parents, teachers, and external agencies. In</w:t>
      </w:r>
      <w:r>
        <w:t xml:space="preserve"> </w:t>
      </w:r>
      <w:r>
        <w:rPr>
          <w:bCs/>
          <w:b/>
        </w:rPr>
        <w:t xml:space="preserve">Switzerland Zurich</w:t>
      </w:r>
      <w:r>
        <w:t xml:space="preserve">, where parental involvement is often high but sometimes culturally misunderstood by local staff, the counselor translates educational philosophies to ensure mutual understanding.</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role of the School Counselor in this region is not without challenges. The primary challenge is confidentiality versus parental rights. In Swiss law, parents have significant oversight over their children’s education until adulthood. However, ethical guidelines for counselors often demand strict confidentiality to build trust with adolescents.</w:t>
      </w:r>
    </w:p>
    <w:p>
      <w:pPr>
        <w:pStyle w:val="BodyText"/>
      </w:pPr>
      <w:r>
        <w:t xml:space="preserve">Navigating this balance requires the School Counselor to possess high emotional intelligence and legal knowledge specific to the Canton of Zurich. Furthermore, the language barrier remains a significant hurdle. A counselor must be fluent in both German (the language of instruction and administration) and often English or other languages spoken by expatriate families.</w:t>
      </w:r>
    </w:p>
    <w:bookmarkEnd w:id="26"/>
    <w:bookmarkStart w:id="27" w:name="v.-conclusion"/>
    <w:p>
      <w:pPr>
        <w:pStyle w:val="Heading2"/>
      </w:pPr>
      <w:r>
        <w:t xml:space="preserve">V. Conclusion</w:t>
      </w:r>
    </w:p>
    <w:p>
      <w:pPr>
        <w:pStyle w:val="FirstParagraph"/>
      </w:pPr>
      <w:r>
        <w:t xml:space="preserve">The analysis presented in this report underscores that the School Counselor is not merely an auxiliary staff member but a central architect of student well-being in Zurich. The specific context of Switzerland Zurich, with its blend of traditional Swiss values and hyper-modern international diversity, demands a counseling approach that is culturally competent, academically rigorous, and psychologically attuned.</w:t>
      </w:r>
    </w:p>
    <w:p>
      <w:pPr>
        <w:pStyle w:val="BodyText"/>
      </w:pPr>
      <w:r>
        <w:t xml:space="preserve">For schools operating in this region to thrive, they must invest in qualified School Counselors who understand the intricacies of the Swiss system. These professionals empower students to navigate their educational journeys with confidence, ensuring that every child—regardless of their linguistic background or socioeconomic status—can achieve their full potential within the prestigious framework of</w:t>
      </w:r>
      <w:r>
        <w:t xml:space="preserve"> </w:t>
      </w:r>
      <w:r>
        <w:rPr>
          <w:bCs/>
          <w:b/>
        </w:rPr>
        <w:t xml:space="preserve">Switzerland Zurich</w:t>
      </w:r>
      <w:r>
        <w:t xml:space="preserve">.</w:t>
      </w:r>
    </w:p>
    <w:bookmarkEnd w:id="27"/>
    <w:bookmarkStart w:id="28" w:name="vi.-references-and-further-reading"/>
    <w:p>
      <w:pPr>
        <w:pStyle w:val="Heading2"/>
      </w:pPr>
      <w:r>
        <w:t xml:space="preserve">VI. References and Further Reading</w:t>
      </w:r>
    </w:p>
    <w:p>
      <w:pPr>
        <w:pStyle w:val="FirstParagraph"/>
      </w:pPr>
      <w:r>
        <w:rPr>
          <w:iCs/>
          <w:i/>
        </w:rPr>
        <w:t xml:space="preserve">Note: The following are representative sources for further study on this topic:</w:t>
      </w:r>
    </w:p>
    <w:p>
      <w:pPr>
        <w:numPr>
          <w:ilvl w:val="0"/>
          <w:numId w:val="1003"/>
        </w:numPr>
        <w:pStyle w:val="Compact"/>
      </w:pPr>
      <w:r>
        <w:t xml:space="preserve">Canton of Zurich Department of Education, Youth and Sport (BJS). "Guidelines for Vocational Counseling in Zurich Schools."</w:t>
      </w:r>
    </w:p>
    <w:p>
      <w:pPr>
        <w:numPr>
          <w:ilvl w:val="0"/>
          <w:numId w:val="1003"/>
        </w:numPr>
        <w:pStyle w:val="Compact"/>
      </w:pPr>
      <w:r>
        <w:t xml:space="preserve">Swiss Conference of Cantonal Ministers of Education (EDK). "Integration Policies in Swiss Classrooms."</w:t>
      </w:r>
    </w:p>
    <w:p>
      <w:pPr>
        <w:numPr>
          <w:ilvl w:val="0"/>
          <w:numId w:val="1003"/>
        </w:numPr>
        <w:pStyle w:val="Compact"/>
      </w:pPr>
      <w:r>
        <w:t xml:space="preserve">National Center for Career Development. "International Standards in School Counseling: A Comparative Study with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the Swiss Educational Context</dc:title>
  <dc:creator/>
  <dc:language>en</dc:language>
  <cp:keywords/>
  <dcterms:created xsi:type="dcterms:W3CDTF">2026-07-29T15:16:31Z</dcterms:created>
  <dcterms:modified xsi:type="dcterms:W3CDTF">2026-07-29T15:16:31Z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