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p>
      <w:pPr>
        <w:pStyle w:val="FirstParagraph"/>
      </w:pPr>
      <w:r>
        <w:rPr>
          <w:bCs/>
          <w:b/>
        </w:rPr>
        <w:t xml:space="preserve">Title:</w:t>
      </w:r>
      <w:r>
        <w:t xml:space="preserve"> </w:t>
      </w:r>
      <w:r>
        <w:t xml:space="preserve">Navigating the Path to Holistic Development: A Comprehensive Review of the School Counselor Role in Thailand, Bangkok</w:t>
      </w:r>
    </w:p>
    <w:p>
      <w:pPr>
        <w:pStyle w:val="BodyText"/>
      </w:pPr>
      <w:r>
        <w:rPr>
          <w:bCs/>
          <w:b/>
        </w:rPr>
        <w:t xml:space="preserve">Date:</w:t>
      </w:r>
      <w:r>
        <w:t xml:space="preserve"> </w:t>
      </w:r>
      <w:r>
        <w:t xml:space="preserve">October 2023</w:t>
      </w:r>
    </w:p>
    <w:p>
      <w:pPr>
        <w:pStyle w:val="BodyText"/>
      </w:pPr>
      <w:r>
        <w:rPr>
          <w:bCs/>
          <w:b/>
        </w:rPr>
        <w:t xml:space="preserve">Subject Area:</w:t>
      </w:r>
      <w:r>
        <w:t xml:space="preserve"> </w:t>
      </w:r>
      <w:r>
        <w:t xml:space="preserve">Educational Psychology, Social Work, Southeast Asian Studies</w:t>
      </w:r>
    </w:p>
    <w:bookmarkStart w:id="26" w:name="X96862d8fcf089361507007c90695810c7a0095f"/>
    <w:p>
      <w:pPr>
        <w:pStyle w:val="Heading1"/>
      </w:pPr>
      <w:r>
        <w:t xml:space="preserve">The School Counselor: Bridging Tradition and Modernity in Thailand, Bangkok</w:t>
      </w:r>
    </w:p>
    <w:bookmarkStart w:id="20" w:name="Xad1cd3d832a4406471604a20fbc82ebfe9acac2"/>
    <w:p>
      <w:pPr>
        <w:pStyle w:val="Heading2"/>
      </w:pPr>
      <w:r>
        <w:t xml:space="preserve">I. Introduction: The Evolving Landscape of Education in Bangkok</w:t>
      </w:r>
    </w:p>
    <w:p>
      <w:pPr>
        <w:pStyle w:val="FirstParagraph"/>
      </w:pPr>
      <w:r>
        <w:t xml:space="preserve">In the bustling metropolis of Thailand, Bangkok serves as the economic, cultural, and educational heart of the nation. As one of Southeast Asia's most dynamic cities, it faces a unique set of challenges regarding its youth population. Rapid urbanization, digital saturation, and shifting societal values have created an environment where traditional educational models are no longer sufficient to meet the holistic needs of students. It is within this complex context that the role of the</w:t>
      </w:r>
      <w:r>
        <w:t xml:space="preserve"> </w:t>
      </w:r>
      <w:r>
        <w:rPr>
          <w:bCs/>
          <w:b/>
        </w:rPr>
        <w:t xml:space="preserve">School Counselor</w:t>
      </w:r>
      <w:r>
        <w:t xml:space="preserve"> </w:t>
      </w:r>
      <w:r>
        <w:t xml:space="preserve">has emerged not merely as a supportive accessory, but as a critical pillar of modern education. This book report explores current literature and practical frameworks regarding school counseling, specifically tailored to the cultural and structural realities found in Thailand, Bangkok.</w:t>
      </w:r>
    </w:p>
    <w:bookmarkEnd w:id="20"/>
    <w:bookmarkStart w:id="21" w:name="Xdeca324b284c6d18553d639afc5ed7131d295bf"/>
    <w:p>
      <w:pPr>
        <w:pStyle w:val="Heading2"/>
      </w:pPr>
      <w:r>
        <w:t xml:space="preserve">II. The Cultural Context: Navigating Hierarchy and Collectivism</w:t>
      </w:r>
    </w:p>
    <w:p>
      <w:pPr>
        <w:pStyle w:val="FirstParagraph"/>
      </w:pPr>
      <w:r>
        <w:t xml:space="preserve">A significant portion of contemporary discourse on the School Counselor in Thailand emphasizes the necessity of cultural competence. Traditional Thai society is deeply rooted in concepts such as "kreng jai" (deference or considerateness) and strict hierarchical structures. In a typical Bangkok classroom, students are often conditioned to respect authority figures implicitly, which can create barriers to open communication regarding mental health or personal struggles.</w:t>
      </w:r>
    </w:p>
    <w:p>
      <w:pPr>
        <w:pStyle w:val="BodyText"/>
      </w:pPr>
      <w:r>
        <w:t xml:space="preserve">Recent literature suggests that effective School Counselors in this region must act as cultural brokers. They must understand that direct confrontation or aggressive therapeutic techniques may be perceived as disrespectful or disruptive. Instead, the modern School Counselor in Thailand, Bangkok is expected to employ indirect communication styles, utilizing group settings and subtle interventions to build trust. The books reviewed highlight that successful counseling programs do not import Western models wholesale but adapt them to respect the collectivist nature of Thai family structures. For instance, involving parents early in the counseling process is not seen as an infringement on student privacy but as a necessary step to ensure family harmony, a core value in Thai society.</w:t>
      </w:r>
    </w:p>
    <w:bookmarkEnd w:id="21"/>
    <w:bookmarkStart w:id="22" w:name="X79902a23b990a9b4dfeec6cc71e8a0a50241cff"/>
    <w:p>
      <w:pPr>
        <w:pStyle w:val="Heading2"/>
      </w:pPr>
      <w:r>
        <w:t xml:space="preserve">III. Academic Pressure and Mental Health in Bangkok</w:t>
      </w:r>
    </w:p>
    <w:p>
      <w:pPr>
        <w:pStyle w:val="FirstParagraph"/>
      </w:pPr>
      <w:r>
        <w:t xml:space="preserve">Bangkok is renowned for its intense academic competition. From primary school entrance exams to university admissions (CU-TEP/TCAS), students face immense pressure to perform. This high-stakes environment contributes significantly to rising rates of anxiety, depression, and burnout among adolescents in the capital city. The literature reviewed in this report underscores that the School Counselor is increasingly becoming a frontline defense against these mental health crises.</w:t>
      </w:r>
    </w:p>
    <w:p>
      <w:pPr>
        <w:pStyle w:val="BodyText"/>
      </w:pPr>
      <w:r>
        <w:t xml:space="preserve">The documents analyze case studies from elite private schools and public institutions across Bangkok. They reveal a growing disparity in resources; while international schools often have robust counseling departments with internationally trained professionals, many public schools in less affluent districts of Thailand struggle with high student-to-counselor ratios. The report argues that the definition of the School Counselor must expand beyond academic advising to include crisis intervention and stress management workshops tailored to the specific anxieties of Bangkok’s youth. Techniques such as mindfulness, adapted from traditional Thai Buddhist practices, are being integrated into counseling sessions to provide culturally resonant coping mechanisms for stressed students.</w:t>
      </w:r>
    </w:p>
    <w:bookmarkEnd w:id="22"/>
    <w:bookmarkStart w:id="23" w:name="iv.-career-guidance-in-a-digital-economy"/>
    <w:p>
      <w:pPr>
        <w:pStyle w:val="Heading2"/>
      </w:pPr>
      <w:r>
        <w:t xml:space="preserve">IV. Career Guidance in a Digital Economy</w:t>
      </w:r>
    </w:p>
    <w:p>
      <w:pPr>
        <w:pStyle w:val="FirstParagraph"/>
      </w:pPr>
      <w:r>
        <w:t xml:space="preserve">Beyond mental health, the role of the School Counselor is pivotal in career development. Thailand is undergoing rapid economic transformation, moving from manufacturing-based industries to a service-oriented and digital economy. The books reviewed emphasize that traditional vocational guidance is obsolete for students growing up in Thailand, Bangkok today. There is a pressing need for School Counselors who are well-versed in emerging industries such as fintech, digital marketing, and sustainable tourism.</w:t>
      </w:r>
    </w:p>
    <w:p>
      <w:pPr>
        <w:pStyle w:val="BodyText"/>
      </w:pPr>
      <w:r>
        <w:t xml:space="preserve">The report highlights the importance of "future-ready" counseling. This involves helping students identify their soft skills—creativity, critical thinking, and adaptability—which are crucial in the modern workforce. In Bangkok, where many students aspire to study abroad or work for multinational corporations within Thailand, counselors play a vital role in preparing applications and navigating cross-cultural expectations. The literature suggests that School Counselors must collaborate closely with industry partners in the Eastern Economic Corridor (EEC) to provide students with realistic insights into career pathways, thereby reducing the mismatch between educational outcomes and labor market needs.</w:t>
      </w:r>
    </w:p>
    <w:bookmarkEnd w:id="23"/>
    <w:bookmarkStart w:id="24" w:name="X6f40388ddce583dd1b950b14e9d3a546d949106"/>
    <w:p>
      <w:pPr>
        <w:pStyle w:val="Heading2"/>
      </w:pPr>
      <w:r>
        <w:t xml:space="preserve">V. Challenges and Recommendations for Implementation</w:t>
      </w:r>
    </w:p>
    <w:p>
      <w:pPr>
        <w:pStyle w:val="FirstParagraph"/>
      </w:pPr>
      <w:r>
        <w:t xml:space="preserve">Despite the recognized importance of this role, several challenges persist in implementing effective School Counseling programs across Thailand. The report identifies a lack of standardized training for counselors in Thai universities, where many graduate without sufficient practical experience in clinical settings or crisis management. Furthermore, there is often a stigma attached to seeking help from school staff regarding emotional issues.</w:t>
      </w:r>
    </w:p>
    <w:p>
      <w:pPr>
        <w:pStyle w:val="BodyText"/>
      </w:pPr>
      <w:r>
        <w:t xml:space="preserve">To address these gaps, the document proposes several recommendations:</w:t>
      </w:r>
    </w:p>
    <w:p>
      <w:pPr>
        <w:numPr>
          <w:ilvl w:val="0"/>
          <w:numId w:val="1001"/>
        </w:numPr>
        <w:pStyle w:val="Compact"/>
      </w:pPr>
      <w:r>
        <w:rPr>
          <w:bCs/>
          <w:b/>
        </w:rPr>
        <w:t xml:space="preserve">Standardized Training:</w:t>
      </w:r>
      <w:r>
        <w:t xml:space="preserve"> </w:t>
      </w:r>
      <w:r>
        <w:t xml:space="preserve">Establish national standards for School Counselor certification in Thailand that emphasize both psychological theory and cultural sensitivity.</w:t>
      </w:r>
    </w:p>
    <w:p>
      <w:pPr>
        <w:numPr>
          <w:ilvl w:val="0"/>
          <w:numId w:val="1001"/>
        </w:numPr>
        <w:pStyle w:val="Compact"/>
      </w:pPr>
      <w:r>
        <w:t xml:space="preserve">Digital Integration:Leverage technology to provide anonymous counseling services, which may appeal to Bangkok’s digital-native youth who value privacy.</w:t>
      </w:r>
    </w:p>
    <w:p>
      <w:pPr>
        <w:numPr>
          <w:ilvl w:val="0"/>
          <w:numId w:val="1001"/>
        </w:numPr>
        <w:pStyle w:val="Compact"/>
      </w:pPr>
      <w:r>
        <w:rPr>
          <w:bCs/>
          <w:b/>
        </w:rPr>
        <w:t xml:space="preserve">Parental Education:</w:t>
      </w:r>
      <w:r>
        <w:t xml:space="preserve">Create workshops for parents in Thailand to reduce stigma and encourage open dialogue about mental health at home.</w:t>
      </w:r>
    </w:p>
    <w:bookmarkEnd w:id="24"/>
    <w:bookmarkStart w:id="25" w:name="vi.-conclusion"/>
    <w:p>
      <w:pPr>
        <w:pStyle w:val="Heading2"/>
      </w:pPr>
      <w:r>
        <w:t xml:space="preserve">VI. Conclusion</w:t>
      </w:r>
    </w:p>
    <w:p>
      <w:pPr>
        <w:pStyle w:val="FirstParagraph"/>
      </w:pPr>
      <w:r>
        <w:t xml:space="preserve">In conclusion, the evolving role of the School Counselor in Thailand, Bangkok represents a critical intersection of psychology, sociology, and education. As highlighted in this comprehensive review, these professionals are not just advisors but essential architects of a healthy educational environment. They bridge the gap between traditional Thai values and modern psychological needs. For policymakers and educational leaders in Bangkok, investing in the School Counselor is not merely an administrative choice but a moral imperative to ensure that the next generation of Thais is equipped with the emotional resilience and career readiness necessary for global success.</w:t>
      </w:r>
    </w:p>
    <w:p>
      <w:pPr>
        <w:pStyle w:val="BodyText"/>
      </w:pPr>
      <w:r>
        <w:t xml:space="preserve">This book report serves as a testament to the transformative potential of school counseling when adapted to local contexts. By understanding the unique pressures faced by students in Thailand, Bangkok, we can foster an educational system that prioritizes well-being alongside academic achievement, ultimately creating a more sustainable and humane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School Counselor in the Context of Thailand, Bangkok</dc:title>
  <dc:creator/>
  <cp:keywords/>
  <dcterms:created xsi:type="dcterms:W3CDTF">2026-07-29T16:23:23Z</dcterms:created>
  <dcterms:modified xsi:type="dcterms:W3CDTF">2026-07-29T16:23:23Z</dcterms:modified>
</cp:coreProperties>
</file>

<file path=docProps/custom.xml><?xml version="1.0" encoding="utf-8"?>
<Properties xmlns="http://schemas.openxmlformats.org/officeDocument/2006/custom-properties" xmlns:vt="http://schemas.openxmlformats.org/officeDocument/2006/docPropsVTypes"/>
</file>