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2f65e9a75b3585205df8a55b1339907c30184b9"/>
    <w:p>
      <w:pPr>
        <w:pStyle w:val="Heading1"/>
      </w:pPr>
      <w:r>
        <w:t xml:space="preserve">Book Report: The Role and Challenges of the Social Worker in Brazil Rio de Janeiro</w:t>
      </w:r>
    </w:p>
    <w:p>
      <w:pPr>
        <w:pStyle w:val="FirstParagraph"/>
      </w:pPr>
      <w:r>
        <w:rPr>
          <w:bCs/>
          <w:b/>
        </w:rPr>
        <w:t xml:space="preserve">Date:</w:t>
      </w:r>
      <w:r>
        <w:t xml:space="preserve"> </w:t>
      </w:r>
      <w:r>
        <w:t xml:space="preserve">October 26, 2023</w:t>
      </w:r>
      <w:r>
        <w:br/>
      </w:r>
      <w:r>
        <w:rPr>
          <w:bCs/>
          <w:b/>
        </w:rPr>
        <w:t xml:space="preserve">Title of Subject Analysis:</w:t>
      </w:r>
      <w:r>
        <w:t xml:space="preserve"> Social Work Practice in Urban Peripheries: A Case Study of Brazil Rio de Janeiro</w:t>
      </w:r>
      <w:r>
        <w:br/>
      </w:r>
      <w:r>
        <w:rPr>
          <w:bCs/>
          <w:b/>
        </w:rPr>
        <w:t xml:space="preserve">Context:</w:t>
      </w:r>
      <w:r>
        <w:t xml:space="preserve"> This report analyzes the critical intersection of social work theory and practice within one of the most complex urban environments in Latin America.</w:t>
      </w:r>
    </w:p>
    <w:bookmarkStart w:id="20" w:name="introduction"/>
    <w:p>
      <w:pPr>
        <w:pStyle w:val="Heading2"/>
      </w:pPr>
      <w:r>
        <w:t xml:space="preserve">1. Introduction</w:t>
      </w:r>
    </w:p>
    <w:p>
      <w:pPr>
        <w:pStyle w:val="FirstParagraph"/>
      </w:pPr>
      <w:r>
        <w:t xml:space="preserve">In the realm of human services, few professions require as much resilience, cultural competency, and political acumen as that of the</w:t>
      </w:r>
      <w:r>
        <w:t xml:space="preserve"> </w:t>
      </w:r>
      <w:r>
        <w:rPr>
          <w:bCs/>
          <w:b/>
        </w:rPr>
        <w:t xml:space="preserve">Social Worker</w:t>
      </w:r>
      <w:r>
        <w:t xml:space="preserve">. While social work is a global discipline with standardized ethical codes, its application is deeply rooted in local socio-economic realities. This book report examines the unique challenges and opportunities faced by professionals practicing in Brazil Rio de Janeiro. The city serves as a microcosm of global urban inequality, making it an essential case study for understanding how</w:t>
      </w:r>
      <w:r>
        <w:t xml:space="preserve"> </w:t>
      </w:r>
      <w:r>
        <w:rPr>
          <w:bCs/>
          <w:b/>
        </w:rPr>
        <w:t xml:space="preserve">Social Worker</w:t>
      </w:r>
      <w:r>
        <w:t xml:space="preserve"> </w:t>
      </w:r>
      <w:r>
        <w:t xml:space="preserve">interventions are adapted to survive and thrive in environments marked by structural violence, rapid urbanization, and profound social disparity. This report argues that the practice of social work in Brazil Rio de Janeiro is not merely about service delivery but acts as a crucial mechanism for social resistance, rights advocacy, and community empowerment.</w:t>
      </w:r>
    </w:p>
    <w:bookmarkEnd w:id="20"/>
    <w:bookmarkStart w:id="21" w:name="X8e0f01bfc39c4ae5571bcfbb553459d96e2313a"/>
    <w:p>
      <w:pPr>
        <w:pStyle w:val="Heading2"/>
      </w:pPr>
      <w:r>
        <w:t xml:space="preserve">2. The Contextual Landscape of Brazil Rio de Janeiro</w:t>
      </w:r>
    </w:p>
    <w:p>
      <w:pPr>
        <w:pStyle w:val="FirstParagraph"/>
      </w:pPr>
      <w:r>
        <w:t xml:space="preserve">To understand the role of the</w:t>
      </w:r>
      <w:r>
        <w:t xml:space="preserve"> </w:t>
      </w:r>
      <w:r>
        <w:rPr>
          <w:bCs/>
          <w:b/>
        </w:rPr>
        <w:t xml:space="preserve">Social Worker</w:t>
      </w:r>
      <w:r>
        <w:t xml:space="preserve">, one must first understand the terrain. Brazil Rio de Janeiro is characterized by a stark dichotomy between developed zones and favelas (informal settlements). These communities often lack basic sanitation, consistent healthcare access, and state security, creating a vacuum that social workers frequently fill. The report highlights how geography dictates service delivery in Brazil Rio de Janeiro; the topography of hills and valleys physically separates resources from need.</w:t>
      </w:r>
    </w:p>
    <w:p>
      <w:pPr>
        <w:pStyle w:val="BodyText"/>
      </w:pPr>
      <w:r>
        <w:t xml:space="preserve">Furthermore, the cultural fabric of Brazil Rio de Janeiro is vibrant yet strained by historical inequalities. The legacy of slavery, colonization, and recent economic volatility has created a population that is both resilient and vulnerable. For any</w:t>
      </w:r>
      <w:r>
        <w:t xml:space="preserve"> </w:t>
      </w:r>
      <w:r>
        <w:rPr>
          <w:bCs/>
          <w:b/>
        </w:rPr>
        <w:t xml:space="preserve">Social Worker</w:t>
      </w:r>
      <w:r>
        <w:t xml:space="preserve">, understanding this history is not optional; it is foundational to building trust with clients who have historically been marginalized by state institutions.</w:t>
      </w:r>
    </w:p>
    <w:bookmarkEnd w:id="21"/>
    <w:bookmarkStart w:id="25" w:name="the-evolving-role-of-the-social-worker"/>
    <w:p>
      <w:pPr>
        <w:pStyle w:val="Heading2"/>
      </w:pPr>
      <w:r>
        <w:t xml:space="preserve">3. The Evolving Role of the Social Worker</w:t>
      </w:r>
    </w:p>
    <w:p>
      <w:pPr>
        <w:pStyle w:val="FirstParagraph"/>
      </w:pPr>
      <w:r>
        <w:t xml:space="preserve">The traditional view of social work as mere charity or administrative processing is obsolete in the context of Brazil Rio de Janeiro. This report identifies three primary pillars defining the modern</w:t>
      </w:r>
      <w:r>
        <w:t xml:space="preserve"> </w:t>
      </w:r>
      <w:r>
        <w:rPr>
          <w:bCs/>
          <w:b/>
        </w:rPr>
        <w:t xml:space="preserve">Social Worker</w:t>
      </w:r>
      <w:r>
        <w:t xml:space="preserve"> in this region:</w:t>
      </w:r>
    </w:p>
    <w:bookmarkStart w:id="22" w:name="a-the-social-worker-as-a-rights-advocate"/>
    <w:p>
      <w:pPr>
        <w:pStyle w:val="Heading3"/>
      </w:pPr>
      <w:r>
        <w:t xml:space="preserve">a) The Social Worker as a Rights Advocate</w:t>
      </w:r>
    </w:p>
    <w:p>
      <w:pPr>
        <w:pStyle w:val="FirstParagraph"/>
      </w:pPr>
      <w:r>
        <w:t xml:space="preserve">In Brazil, the 1988 Constitution established broad social rights. However, implementation is uneven. The</w:t>
      </w:r>
      <w:r>
        <w:t xml:space="preserve"> </w:t>
      </w:r>
      <w:r>
        <w:rPr>
          <w:bCs/>
          <w:b/>
        </w:rPr>
        <w:t xml:space="preserve">Social Worker</w:t>
      </w:r>
      <w:r>
        <w:t xml:space="preserve"> in Brazil Rio de Janeiro often acts as a bridge between constitutional law and daily reality. They navigate complex bureaucracy to ensure access to the "Bolsa Família" program, public health services (SUS), and educational benefits. This advocacy role transforms the</w:t>
      </w:r>
      <w:r>
        <w:t xml:space="preserve"> </w:t>
      </w:r>
      <w:r>
        <w:rPr>
          <w:bCs/>
          <w:b/>
        </w:rPr>
        <w:t xml:space="preserve">Social Worker</w:t>
      </w:r>
      <w:r>
        <w:t xml:space="preserve"> from a passive helper into an active defender of citizenship.</w:t>
      </w:r>
    </w:p>
    <w:bookmarkEnd w:id="22"/>
    <w:bookmarkStart w:id="23" w:name="X8ba62e439f920b6b7b167e3734dc482a527c44b"/>
    <w:p>
      <w:pPr>
        <w:pStyle w:val="Heading3"/>
      </w:pPr>
      <w:r>
        <w:t xml:space="preserve">b) The Social Worker in Interdisciplinary Teams</w:t>
      </w:r>
    </w:p>
    <w:p>
      <w:pPr>
        <w:pStyle w:val="FirstParagraph"/>
      </w:pPr>
      <w:r>
        <w:t xml:space="preserve">In Brazil Rio de Janeiro, social work is rarely practiced in isolation. It is deeply integrated with psychology, public health, and urban planning. For instance, in the context of drug policy and public security issues prevalent in certain areas of Brazil Rio de Janeiro,</w:t>
      </w:r>
      <w:r>
        <w:t xml:space="preserve"> </w:t>
      </w:r>
      <w:r>
        <w:rPr>
          <w:bCs/>
          <w:b/>
        </w:rPr>
        <w:t xml:space="preserve">Social Worker</w:t>
      </w:r>
      <w:r>
        <w:t xml:space="preserve"> professionals collaborate with medical staff to address trauma rather than criminalization. This interdisciplinary approach allows for holistic interventions that address the root causes of social exclusion.</w:t>
      </w:r>
    </w:p>
    <w:bookmarkEnd w:id="23"/>
    <w:bookmarkStart w:id="24" w:name="X7b959c76878858f9aecb4687c44d0a748c40de9"/>
    <w:p>
      <w:pPr>
        <w:pStyle w:val="Heading3"/>
      </w:pPr>
      <w:r>
        <w:t xml:space="preserve">c) The Social Worker and Community Empowerment</w:t>
      </w:r>
    </w:p>
    <w:p>
      <w:pPr>
        <w:pStyle w:val="FirstParagraph"/>
      </w:pPr>
      <w:r>
        <w:t xml:space="preserve">A significant portion of the report focuses on participatory methodologies. In Brazil Rio de Janeiro, effective</w:t>
      </w:r>
      <w:r>
        <w:t xml:space="preserve"> </w:t>
      </w:r>
      <w:r>
        <w:rPr>
          <w:bCs/>
          <w:b/>
        </w:rPr>
        <w:t xml:space="preserve">Social Worker</w:t>
      </w:r>
      <w:r>
        <w:t xml:space="preserve"> interventions rely on "Bottom-Up" approaches. Rather than imposing solutions, professionals facilitate community meetings where residents identify their own needs. This method aligns with the critical social work tradition in Latin America, which emphasizes consciousness-raiting (conscientization) and collective action.</w:t>
      </w:r>
    </w:p>
    <w:bookmarkEnd w:id="24"/>
    <w:bookmarkEnd w:id="25"/>
    <w:bookmarkStart w:id="26" w:name="X0a9e71403ff27dac28b47ad457eee49c3b30ebd"/>
    <w:p>
      <w:pPr>
        <w:pStyle w:val="Heading2"/>
      </w:pPr>
      <w:r>
        <w:t xml:space="preserve">4. Specific Challenges Faced by the Social Worker</w:t>
      </w:r>
    </w:p>
    <w:p>
      <w:pPr>
        <w:pStyle w:val="FirstParagraph"/>
      </w:pPr>
      <w:r>
        <w:t xml:space="preserve">The analysis reveals several systemic challenges that hinder the effectiveness of</w:t>
      </w:r>
      <w:r>
        <w:t xml:space="preserve"> </w:t>
      </w:r>
      <w:r>
        <w:rPr>
          <w:bCs/>
          <w:b/>
        </w:rPr>
        <w:t xml:space="preserve">Social Worker</w:t>
      </w:r>
      <w:r>
        <w:t xml:space="preserve"> practices in Brazil Rio de Janeiro:</w:t>
      </w:r>
    </w:p>
    <w:p>
      <w:pPr>
        <w:numPr>
          <w:ilvl w:val="0"/>
          <w:numId w:val="1001"/>
        </w:numPr>
        <w:pStyle w:val="Compact"/>
      </w:pPr>
      <w:r>
        <w:rPr>
          <w:bCs/>
          <w:b/>
        </w:rPr>
        <w:t xml:space="preserve">Violence and Insecurity:</w:t>
      </w:r>
      <w:r>
        <w:t xml:space="preserve"> Operating in areas controlled by non-state armed groups poses significant risks. The</w:t>
      </w:r>
      <w:r>
        <w:t xml:space="preserve"> </w:t>
      </w:r>
      <w:r>
        <w:rPr>
          <w:bCs/>
          <w:b/>
        </w:rPr>
        <w:t xml:space="preserve">Social Worker</w:t>
      </w:r>
      <w:r>
        <w:t xml:space="preserve"> must navigate "no-go" zones where state presence is absent or hostile. This requires specialized training in safety protocols and negotiation.</w:t>
      </w:r>
    </w:p>
    <w:p>
      <w:pPr>
        <w:numPr>
          <w:ilvl w:val="0"/>
          <w:numId w:val="1001"/>
        </w:numPr>
        <w:pStyle w:val="Compact"/>
      </w:pPr>
      <w:r>
        <w:rPr>
          <w:bCs/>
          <w:b/>
        </w:rPr>
        <w:t xml:space="preserve">Resource Scarcity:</w:t>
      </w:r>
      <w:r>
        <w:t xml:space="preserve"> Public funding for social services in Brazil Rio de Janeiro is often insufficient.</w:t>
      </w:r>
      <w:r>
        <w:t xml:space="preserve"> </w:t>
      </w:r>
      <w:r>
        <w:rPr>
          <w:bCs/>
          <w:b/>
        </w:rPr>
        <w:t xml:space="preserve">Social Worker</w:t>
      </w:r>
      <w:r>
        <w:t xml:space="preserve"> professionals frequently manage high caseloads with limited material resources, leading to professional burnout and moral distress.</w:t>
      </w:r>
    </w:p>
    <w:p>
      <w:pPr>
        <w:numPr>
          <w:ilvl w:val="0"/>
          <w:numId w:val="1001"/>
        </w:numPr>
        <w:pStyle w:val="Compact"/>
      </w:pPr>
      <w:r>
        <w:rPr>
          <w:bCs/>
          <w:b/>
        </w:rPr>
        <w:t xml:space="preserve">Bureaucratic Hurdles:</w:t>
      </w:r>
      <w:r>
        <w:t xml:space="preserve"> The fragmentation of social assistance networks in Brazil Rio de Janeiro means that a</w:t>
      </w:r>
      <w:r>
        <w:t xml:space="preserve"> </w:t>
      </w:r>
      <w:r>
        <w:rPr>
          <w:bCs/>
          <w:b/>
        </w:rPr>
        <w:t xml:space="preserve">Social Worker</w:t>
      </w:r>
      <w:r>
        <w:t xml:space="preserve"> may spend more time coordinating with different government agencies than providing direct client support. This administrative burden detracts from the core ethical mission of care.</w:t>
      </w:r>
    </w:p>
    <w:bookmarkEnd w:id="26"/>
    <w:bookmarkStart w:id="27" w:name="Xf87968d30504124dc4bfa97423cea7be6b2ff3f"/>
    <w:p>
      <w:pPr>
        <w:pStyle w:val="Heading2"/>
      </w:pPr>
      <w:r>
        <w:t xml:space="preserve">5. Ethical Considerations and Cultural Sensitivity</w:t>
      </w:r>
    </w:p>
    <w:p>
      <w:pPr>
        <w:pStyle w:val="FirstParagraph"/>
      </w:pPr>
      <w:r>
        <w:t xml:space="preserve">The report emphasizes that ethical practice in Brazil Rio de Janeiro requires a deep sensitivity to cultural nuances. The</w:t>
      </w:r>
      <w:r>
        <w:t xml:space="preserve"> </w:t>
      </w:r>
      <w:r>
        <w:rPr>
          <w:bCs/>
          <w:b/>
        </w:rPr>
        <w:t xml:space="preserve">Social Worker</w:t>
      </w:r>
      <w:r>
        <w:t xml:space="preserve"> must respect local traditions, religious practices (such as Candomblé or Umbanda, which are prevalent), and community leadership structures. Imposing external values can be perceived as neo-colonialism. Therefore, cultural humility is a core competency for any</w:t>
      </w:r>
      <w:r>
        <w:t xml:space="preserve"> </w:t>
      </w:r>
      <w:r>
        <w:rPr>
          <w:bCs/>
          <w:b/>
        </w:rPr>
        <w:t xml:space="preserve">Social Worker</w:t>
      </w:r>
      <w:r>
        <w:t xml:space="preserve"> working in this region. The report suggests that successful interventions are those that validate the identity and dignity of the residents of Brazil Rio de Janeiro.</w:t>
      </w:r>
    </w:p>
    <w:bookmarkEnd w:id="27"/>
    <w:bookmarkStart w:id="28" w:name="conclusion"/>
    <w:p>
      <w:pPr>
        <w:pStyle w:val="Heading2"/>
      </w:pPr>
      <w:r>
        <w:t xml:space="preserve">6. Conclusion</w:t>
      </w:r>
    </w:p>
    <w:p>
      <w:pPr>
        <w:pStyle w:val="FirstParagraph"/>
      </w:pPr>
      <w:r>
        <w:t xml:space="preserve">In conclusion, the practice of social work in Brazil Rio de Janeiro is a testament to the power of professional dedication in the face of adversity. The</w:t>
      </w:r>
      <w:r>
        <w:t xml:space="preserve"> </w:t>
      </w:r>
      <w:r>
        <w:rPr>
          <w:bCs/>
          <w:b/>
        </w:rPr>
        <w:t xml:space="preserve">Social Worker</w:t>
      </w:r>
      <w:r>
        <w:t xml:space="preserve"> is not just an employee of the state but a vital agent of social cohesion and human rights protection. Through this analysis, it becomes clear that the unique context of Brazil Rio de Janeiro demands a specialized approach—one that combines rigorous theoretical knowledge with practical street-smart strategies.</w:t>
      </w:r>
    </w:p>
    <w:p>
      <w:pPr>
        <w:pStyle w:val="BodyText"/>
      </w:pPr>
      <w:r>
        <w:t xml:space="preserve">For students and practitioners alike, studying the</w:t>
      </w:r>
      <w:r>
        <w:t xml:space="preserve"> </w:t>
      </w:r>
      <w:r>
        <w:rPr>
          <w:bCs/>
          <w:b/>
        </w:rPr>
        <w:t xml:space="preserve">Social Worker</w:t>
      </w:r>
      <w:r>
        <w:t xml:space="preserve"> in Brazil Rio de Janeiro offers valuable lessons in resilience, adaptation, and ethical courage. The challenges faced are immense, but so are the opportunities to create meaningful change. Future training programs should prioritize cross-cultural competence and political awareness to better prepare</w:t>
      </w:r>
      <w:r>
        <w:t xml:space="preserve"> </w:t>
      </w:r>
      <w:r>
        <w:rPr>
          <w:bCs/>
          <w:b/>
        </w:rPr>
        <w:t xml:space="preserve">Social Worker</w:t>
      </w:r>
      <w:r>
        <w:t xml:space="preserve"> professionals for the complexities of urban service delivery in Brazil Rio de Janeiro.</w:t>
      </w:r>
    </w:p>
    <w:bookmarkEnd w:id="28"/>
    <w:bookmarkStart w:id="29" w:name="recommendations"/>
    <w:p>
      <w:pPr>
        <w:pStyle w:val="Heading2"/>
      </w:pPr>
      <w:r>
        <w:t xml:space="preserve">7. Recommendations</w:t>
      </w:r>
    </w:p>
    <w:p>
      <w:pPr>
        <w:numPr>
          <w:ilvl w:val="0"/>
          <w:numId w:val="1002"/>
        </w:numPr>
        <w:pStyle w:val="Compact"/>
      </w:pPr>
      <w:r>
        <w:rPr>
          <w:bCs/>
          <w:b/>
        </w:rPr>
        <w:t xml:space="preserve">Institutional Support:</w:t>
      </w:r>
      <w:r>
        <w:t xml:space="preserve"> Government bodies must provide better psychological support and safety training for</w:t>
      </w:r>
      <w:r>
        <w:t xml:space="preserve"> </w:t>
      </w:r>
      <w:r>
        <w:rPr>
          <w:bCs/>
          <w:b/>
        </w:rPr>
        <w:t xml:space="preserve">Social Worker</w:t>
      </w:r>
      <w:r>
        <w:t xml:space="preserve"> teams operating in high-risk areas of Brazil Rio de Janeiro.</w:t>
      </w:r>
    </w:p>
    <w:p>
      <w:pPr>
        <w:numPr>
          <w:ilvl w:val="0"/>
          <w:numId w:val="1002"/>
        </w:numPr>
        <w:pStyle w:val="Compact"/>
      </w:pPr>
      <w:r>
        <w:rPr>
          <w:bCs/>
          <w:b/>
        </w:rPr>
        <w:t xml:space="preserve">Curriculum Development:</w:t>
      </w:r>
      <w:r>
        <w:t xml:space="preserve"> Social work education should include specific modules on urban conflict resolution and the socio-political history of Brazil Rio de Janeiro.</w:t>
      </w:r>
    </w:p>
    <w:p>
      <w:pPr>
        <w:numPr>
          <w:ilvl w:val="0"/>
          <w:numId w:val="1002"/>
        </w:numPr>
        <w:pStyle w:val="Compact"/>
      </w:pPr>
      <w:r>
        <w:rPr>
          <w:bCs/>
          <w:b/>
        </w:rPr>
        <w:t xml:space="preserve">Community Partnership:</w:t>
      </w:r>
      <w:r>
        <w:t xml:space="preserve"> </w:t>
      </w:r>
      <w:r>
        <w:rPr>
          <w:bCs/>
          <w:b/>
        </w:rPr>
        <w:t xml:space="preserve">Social Worker</w:t>
      </w:r>
      <w:r>
        <w:t xml:space="preserve"> organizations should formalize partnerships with local community leaders to ensure that interventions are culturally relevant and sustainably managed.</w:t>
      </w:r>
    </w:p>
    <w:p>
      <w:pPr>
        <w:pStyle w:val="FirstParagraph"/>
      </w:pPr>
      <w:r>
        <w:rPr>
          <w:iCs/>
          <w:i/>
        </w:rPr>
        <w:t xml:space="preserve">This book report underscores the indispensable role of the Social Worker in shaping a more just society within Brazil Rio de Janeiro, highlighting both the struggles and the triumphs of this vital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Social Worker in Brazil Rio de Janeiro</dc:title>
  <dc:creator/>
  <dc:language>en</dc:language>
  <cp:keywords/>
  <dcterms:created xsi:type="dcterms:W3CDTF">2026-07-29T13:49:33Z</dcterms:created>
  <dcterms:modified xsi:type="dcterms:W3CDTF">2026-07-29T13:49:33Z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