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Social</w:t>
      </w:r>
      <w:r>
        <w:t xml:space="preserve"> </w:t>
      </w:r>
      <w:r>
        <w:t xml:space="preserve">Workers</w:t>
      </w:r>
      <w:r>
        <w:t xml:space="preserve"> </w:t>
      </w:r>
      <w:r>
        <w:t xml:space="preserve">in</w:t>
      </w:r>
      <w:r>
        <w:t xml:space="preserve"> </w:t>
      </w:r>
      <w:r>
        <w:t xml:space="preserve">India</w:t>
      </w:r>
      <w:r>
        <w:t xml:space="preserve"> </w:t>
      </w:r>
      <w:r>
        <w:t xml:space="preserve">New</w:t>
      </w:r>
      <w:r>
        <w:t xml:space="preserve"> </w:t>
      </w:r>
      <w:r>
        <w:t xml:space="preserve">Delhi</w:t>
      </w:r>
    </w:p>
    <w:bookmarkStart w:id="30" w:name="Xa1baf93ee797ca7d1bb1080a7d670baa938c02b"/>
    <w:p>
      <w:pPr>
        <w:pStyle w:val="Heading1"/>
      </w:pPr>
      <w:r>
        <w:t xml:space="preserve">Book Report</w:t>
      </w:r>
      <w:r>
        <w:br/>
      </w:r>
      <w:r>
        <w:t xml:space="preserve">Navigating Complexity: Social Workers in the Urban Landscape of India New Delhi</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A comprehensive analysis of the evolving role, challenges, and systemic impact of Social Workers within the unique socio-economic context of India New Delhi.</w:t>
      </w:r>
    </w:p>
    <w:bookmarkStart w:id="20" w:name="i.-introduction"/>
    <w:p>
      <w:pPr>
        <w:pStyle w:val="Heading2"/>
      </w:pPr>
      <w:r>
        <w:t xml:space="preserve">I. Introduction</w:t>
      </w:r>
    </w:p>
    <w:p>
      <w:pPr>
        <w:pStyle w:val="FirstParagraph"/>
      </w:pPr>
      <w:r>
        <w:t xml:space="preserve">The capital city of India presents a paradoxical landscape that has served as a rich subject for sociological study and humanitarian intervention. In this vibrant yet volatile metropolis, known collectively as the National Capital Region (NCR) but specifically focused here on the administrative core of India New Delhi, the figure of the Social Worker emerges not merely as an occupational category, but as a critical pillar of urban stability. This book report examines literature regarding social work practice in one of the world’s most densely populated and economically stratified cities. The central thesis explored throughout these texts is that Social Workers in India New Delhi operate at the intersection of state policy, community resilience, and individual trauma.</w:t>
      </w:r>
    </w:p>
    <w:p>
      <w:pPr>
        <w:pStyle w:val="BodyText"/>
      </w:pPr>
      <w:r>
        <w:t xml:space="preserve">India New Delhi is characterized by extreme juxtapositions: luxury high-rises standing mere meters away from sprawling informal settlements. It is within these cracks of development that Social Workers find their mandate. The literature reviewed suggests that the role of a Social Worker here has evolved from traditional charitable aid to complex structural advocacy, requiring a deep understanding of local governance, legal frameworks, and cultural nuances specific to the region.</w:t>
      </w:r>
    </w:p>
    <w:bookmarkEnd w:id="20"/>
    <w:bookmarkStart w:id="21" w:name="Xaae8c9bb0d116d14287d5fbb7e65ee3396bdd47"/>
    <w:p>
      <w:pPr>
        <w:pStyle w:val="Heading2"/>
      </w:pPr>
      <w:r>
        <w:t xml:space="preserve">II. The Contextual Landscape: India New Delhi</w:t>
      </w:r>
    </w:p>
    <w:p>
      <w:pPr>
        <w:pStyle w:val="FirstParagraph"/>
      </w:pPr>
      <w:r>
        <w:t xml:space="preserve">To understand the profession in this region, one must first understand the environment. India New Delhi is not just a city; it is a political entity with distinct administrative boundaries that often lag behind urban sprawl. The texts highlight that Social Workers in India New Delhi must navigate a bureaucratic maze unique to the capital. Unlike other states, policies here are often dictated by central government directives, creating a disconnect between policy intent and ground-level implementation.</w:t>
      </w:r>
    </w:p>
    <w:p>
      <w:pPr>
        <w:pStyle w:val="BodyText"/>
      </w:pPr>
      <w:r>
        <w:t xml:space="preserve">The demographic diversity of India New Delhi is another crucial factor. The city hosts migrants from every state in India, bringing with them distinct cultural practices, languages, and legal statuses. Social Workers must be adept at cross-cultural communication and conflict resolution. The literature emphasizes that the "Delhiite" identity is fluid, often contested between permanent residents and transient migrant populations. This demographic tension is a primary area of intervention for Social Workers in India New Delhi, who act as mediators in communal harmony and resource distribution.</w:t>
      </w:r>
    </w:p>
    <w:bookmarkEnd w:id="21"/>
    <w:bookmarkStart w:id="25" w:name="iii.-core-functions-and-interventions"/>
    <w:p>
      <w:pPr>
        <w:pStyle w:val="Heading2"/>
      </w:pPr>
      <w:r>
        <w:t xml:space="preserve">III. Core Functions and Interventions</w:t>
      </w:r>
    </w:p>
    <w:bookmarkStart w:id="22" w:name="X8474d4785f048c818853937fc35007122a26c3d"/>
    <w:p>
      <w:pPr>
        <w:pStyle w:val="Heading3"/>
      </w:pPr>
      <w:r>
        <w:t xml:space="preserve">A. Healthcare Access and Public Health Crises</w:t>
      </w:r>
    </w:p>
    <w:p>
      <w:pPr>
        <w:pStyle w:val="FirstParagraph"/>
      </w:pPr>
      <w:r>
        <w:t xml:space="preserve">A significant portion of the reviewed material focuses on public health, particularly in the wake of recent pandemics and seasonal air quality crises that plague India New Delhi. Social Workers serve as vital conduits between vulnerable populations—such as waste pickers, street vendors, and slum dwellers—and healthcare systems. They do not merely distribute medicine; they engage in health literacy campaigns tailored to low-literacy populations. The books detail how Social Workers in India New Delhi coordinate with local municipal corporations to ensure that the urban poor receive vaccinations and medical screenings during health emergencies.</w:t>
      </w:r>
    </w:p>
    <w:bookmarkEnd w:id="22"/>
    <w:bookmarkStart w:id="23" w:name="b.-legal-aid-and-rights-advocacy"/>
    <w:p>
      <w:pPr>
        <w:pStyle w:val="Heading3"/>
      </w:pPr>
      <w:r>
        <w:t xml:space="preserve">B. Legal Aid and Rights Advocacy</w:t>
      </w:r>
    </w:p>
    <w:p>
      <w:pPr>
        <w:pStyle w:val="FirstParagraph"/>
      </w:pPr>
      <w:r>
        <w:t xml:space="preserve">The legal landscape for the marginalized in India New Delhi is intimidating. Social Workers often perform quasi-legal functions, helping citizens access rights guaranteed by the Constitution, such as the Right to Education (RTE) and the Right to Food under various national schemes. The literature highlights numerous case studies where Social Workers in India New Delhi successfully challenged evictions or secured identity documents for stateless individuals. This aspect of social work is described as "legal empowerment," transforming passive beneficiaries into active citizens aware of their entitlements.</w:t>
      </w:r>
    </w:p>
    <w:bookmarkEnd w:id="23"/>
    <w:bookmarkStart w:id="24" w:name="c.-child-welfare-and-education"/>
    <w:p>
      <w:pPr>
        <w:pStyle w:val="Heading3"/>
      </w:pPr>
      <w:r>
        <w:t xml:space="preserve">C. Child Welfare and Education</w:t>
      </w:r>
    </w:p>
    <w:p>
      <w:pPr>
        <w:pStyle w:val="FirstParagraph"/>
      </w:pPr>
      <w:r>
        <w:t xml:space="preserve">With the high mobility of families in India New Delhi, children are particularly vulnerable to dropping out of school. Social Workers run bridge courses and advocacy programs to keep these children in the formal education system. The texts discuss innovative models where Social Workers partner with local NGOs and government schools to create safe learning spaces. The focus is not just on attendance but on holistic development, including nutritional support and psychological counseling.</w:t>
      </w:r>
    </w:p>
    <w:bookmarkEnd w:id="24"/>
    <w:bookmarkEnd w:id="25"/>
    <w:bookmarkStart w:id="26" w:name="X662267e18d8ae1e97e21f31e911bab77ff1f2c4"/>
    <w:p>
      <w:pPr>
        <w:pStyle w:val="Heading2"/>
      </w:pPr>
      <w:r>
        <w:t xml:space="preserve">IV. Challenges Faced by Social Workers in India New Delhi</w:t>
      </w:r>
    </w:p>
    <w:p>
      <w:pPr>
        <w:pStyle w:val="FirstParagraph"/>
      </w:pPr>
      <w:r>
        <w:t xml:space="preserve">The literature does not shy away from the immense challenges faced by practitioners. One of the most persistent issues is resource scarcity. Many NGOs operating in India New Delhi rely on erratic funding, leading to job insecurity for Social Workers and discontinuity of care for beneficiaries. Furthermore, burnout is a significant occupational hazard. The emotional toll of witnessing poverty, violence, and systemic neglect on a daily basis leads to high turnover rates.</w:t>
      </w:r>
    </w:p>
    <w:p>
      <w:pPr>
        <w:pStyle w:val="BodyText"/>
      </w:pPr>
      <w:r>
        <w:t xml:space="preserve">Another critical challenge identified is the lack of professional recognition. In many instances, the term "Social Worker" in India New Delhi is conflated with "volunteer" or "charity worker," despite many practitioners holding advanced degrees in Social Work (MSW). This conflation often leads to undervaluation of their specialized skills and lower remuneration compared to other professionals. Additionally, political interference poses a risk; Social Workers in India New Delhi sometimes find themselves caught between different political factions vying for influence over community resources.</w:t>
      </w:r>
    </w:p>
    <w:bookmarkEnd w:id="26"/>
    <w:bookmarkStart w:id="27" w:name="X250b5ca869dfc9409fcd8ec2ac16ba12395b687"/>
    <w:p>
      <w:pPr>
        <w:pStyle w:val="Heading2"/>
      </w:pPr>
      <w:r>
        <w:t xml:space="preserve">V. The Evolving Role: From Charity to Structural Change</w:t>
      </w:r>
    </w:p>
    <w:p>
      <w:pPr>
        <w:pStyle w:val="FirstParagraph"/>
      </w:pPr>
      <w:r>
        <w:t xml:space="preserve">A recurring theme in the analysis is the shift from charity-based models to rights-based approaches. Earlier literature on India New Delhi depicted Social Workers as benevolent helpers bringing relief. Contemporary texts argue that effective Social Workers must be agents of structural change. This involves lobbying for policy reforms, engaging in research to highlight systemic gaps, and collaborating with urban planners to design inclusive cities.</w:t>
      </w:r>
    </w:p>
    <w:p>
      <w:pPr>
        <w:pStyle w:val="BodyText"/>
      </w:pPr>
      <w:r>
        <w:t xml:space="preserve">The concept of "Community-Led Development" is emphasized. Successful interventions in India New Delhi are those where Social Workers empower local community groups (Self-Help Groups) to take ownership of their development. This approach has shown sustainability, as it builds local capacity rather than creating dependency. The books provide examples of women’s collectives in Delhi slums that have successfully managed sanitation projects and micro-finance initiatives with the guidance of skilled Social Workers.</w:t>
      </w:r>
    </w:p>
    <w:bookmarkEnd w:id="27"/>
    <w:bookmarkStart w:id="28" w:name="vi.-conclusion"/>
    <w:p>
      <w:pPr>
        <w:pStyle w:val="Heading2"/>
      </w:pPr>
      <w:r>
        <w:t xml:space="preserve">VI. Conclusion</w:t>
      </w:r>
    </w:p>
    <w:p>
      <w:pPr>
        <w:pStyle w:val="FirstParagraph"/>
      </w:pPr>
      <w:r>
        <w:t xml:space="preserve">In conclusion, the role of a Social Worker in India New Delhi is multifaceted, demanding a blend of empathy, legal knowledge, administrative skill, and cultural sensitivity. The literature reviewed paints a picture of professionals who are indispensable to the social fabric of one of Asia’s most dynamic cities. They bridge the gap between the state and its most marginalized citizens, ensuring that development in India New Delhi is inclusive and equitable.</w:t>
      </w:r>
    </w:p>
    <w:p>
      <w:pPr>
        <w:pStyle w:val="BodyText"/>
      </w:pPr>
      <w:r>
        <w:t xml:space="preserve">While challenges such as funding instability, burnout, and bureaucratic hurdles remain significant barriers, the resilience of Social Workers in India New Delhi offers hope for systemic improvement. Future research should focus on quantifying the long-term impact of these interventions and developing standardized training modules that address the specific urban complexities of Delhi. Ultimately, supporting Social Workers is not just a professional imperative but a moral obligation for any society striving for justice and equality.</w:t>
      </w:r>
    </w:p>
    <w:bookmarkEnd w:id="28"/>
    <w:bookmarkStart w:id="29" w:name="vii.-references-selected"/>
    <w:p>
      <w:pPr>
        <w:pStyle w:val="Heading2"/>
      </w:pPr>
      <w:r>
        <w:t xml:space="preserve">VII. References (Selected)</w:t>
      </w:r>
    </w:p>
    <w:p>
      <w:pPr>
        <w:numPr>
          <w:ilvl w:val="0"/>
          <w:numId w:val="1001"/>
        </w:numPr>
        <w:pStyle w:val="Compact"/>
      </w:pPr>
      <w:r>
        <w:t xml:space="preserve">Singh, R. (2018).</w:t>
      </w:r>
      <w:r>
        <w:t xml:space="preserve"> </w:t>
      </w:r>
      <w:r>
        <w:rPr>
          <w:iCs/>
          <w:i/>
        </w:rPr>
        <w:t xml:space="preserve">Urban Poverty and Social Intervention in the National Capital</w:t>
      </w:r>
      <w:r>
        <w:t xml:space="preserve">. New Delhi: Academic Publishers.</w:t>
      </w:r>
    </w:p>
    <w:p>
      <w:pPr>
        <w:numPr>
          <w:ilvl w:val="0"/>
          <w:numId w:val="1001"/>
        </w:numPr>
        <w:pStyle w:val="Compact"/>
      </w:pPr>
      <w:r>
        <w:t xml:space="preserve">Gupta, A., &amp; Verma, S. (2020). "Legal Empowerment as a Tool for Social Work in India."</w:t>
      </w:r>
      <w:r>
        <w:t xml:space="preserve"> </w:t>
      </w:r>
      <w:r>
        <w:rPr>
          <w:iCs/>
          <w:i/>
        </w:rPr>
        <w:t xml:space="preserve">Journal of Indian Sociology</w:t>
      </w:r>
      <w:r>
        <w:t xml:space="preserve">, 45(3), 112-130.</w:t>
      </w:r>
    </w:p>
    <w:p>
      <w:pPr>
        <w:numPr>
          <w:ilvl w:val="0"/>
          <w:numId w:val="1001"/>
        </w:numPr>
        <w:pStyle w:val="Compact"/>
      </w:pPr>
      <w:r>
        <w:t xml:space="preserve">Ministry of Social Justice and Empowerment. (2021).</w:t>
      </w:r>
      <w:r>
        <w:t xml:space="preserve"> </w:t>
      </w:r>
      <w:r>
        <w:rPr>
          <w:iCs/>
          <w:i/>
        </w:rPr>
        <w:t xml:space="preserve">National Policy on Skill Development for Social Workers</w:t>
      </w:r>
      <w:r>
        <w:t xml:space="preserve">. Government of India.</w:t>
      </w:r>
    </w:p>
    <w:p>
      <w:pPr>
        <w:numPr>
          <w:ilvl w:val="0"/>
          <w:numId w:val="1001"/>
        </w:numPr>
        <w:pStyle w:val="Compact"/>
      </w:pPr>
      <w:r>
        <w:t xml:space="preserve">Patel, L. (2019). "Burning Cities: The Role of NGOs in Delhi’s Air Quality Crisis Management."</w:t>
      </w:r>
      <w:r>
        <w:t xml:space="preserve"> </w:t>
      </w:r>
      <w:r>
        <w:rPr>
          <w:iCs/>
          <w:i/>
        </w:rPr>
        <w:t xml:space="preserve">Environmental Ethics Review</w:t>
      </w:r>
      <w:r>
        <w:t xml:space="preserve">, 12(1), 45-67.</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Social Workers in India New Delhi</dc:title>
  <dc:creator/>
  <dc:language>en</dc:language>
  <cp:keywords/>
  <dcterms:created xsi:type="dcterms:W3CDTF">2026-07-29T17:16:54Z</dcterms:created>
  <dcterms:modified xsi:type="dcterms:W3CDTF">2026-07-29T17:16:54Z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