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Mexico</w:t>
      </w:r>
      <w:r>
        <w:t xml:space="preserve"> </w:t>
      </w:r>
      <w:r>
        <w:t xml:space="preserve">City</w:t>
      </w:r>
    </w:p>
    <w:bookmarkStart w:id="26" w:name="X8588dceb1003f6b5a7e453b97a87e7432992e93"/>
    <w:p>
      <w:pPr>
        <w:pStyle w:val="Heading1"/>
      </w:pPr>
      <w:r>
        <w:t xml:space="preserve">Book Report Analysis: The Social Worker as a Catalyst for Change in Mexico City</w:t>
      </w:r>
    </w:p>
    <w:p>
      <w:pPr>
        <w:pStyle w:val="FirstParagraph"/>
      </w:pPr>
      <w:r>
        <w:rPr>
          <w:bCs/>
          <w:b/>
        </w:rPr>
        <w:t xml:space="preserve">Date:</w:t>
      </w:r>
      <w:r>
        <w:t xml:space="preserve"> </w:t>
      </w:r>
      <w:r>
        <w:t xml:space="preserve">October 26, 2023</w:t>
      </w:r>
      <w:r>
        <w:br/>
      </w:r>
      <w:r>
        <w:rPr>
          <w:bCs/>
          <w:b/>
        </w:rPr>
        <w:t xml:space="preserve">Title of Study:</w:t>
      </w:r>
      <w:r>
        <w:t xml:space="preserve">"The Invisible Threads: Social Work in the Megacity"</w:t>
      </w:r>
      <w:r>
        <w:br/>
      </w:r>
      <w:r>
        <w:rPr>
          <w:bCs/>
          <w:b/>
        </w:rPr>
        <w:t xml:space="preserve">Subject Focus:</w:t>
      </w:r>
      <w:r>
        <w:t xml:space="preserve"> </w:t>
      </w:r>
      <w:r>
        <w:t xml:space="preserve">The multifaceted role of the Social Worker within the urban context of Mexico City.</w:t>
      </w:r>
    </w:p>
    <w:bookmarkStart w:id="20" w:name="introduction"/>
    <w:p>
      <w:pPr>
        <w:pStyle w:val="Heading2"/>
      </w:pPr>
      <w:r>
        <w:t xml:space="preserve">Introduction</w:t>
      </w:r>
    </w:p>
    <w:p>
      <w:pPr>
        <w:pStyle w:val="FirstParagraph"/>
      </w:pPr>
      <w:r>
        <w:t xml:space="preserve">Mexico City, known locally as CDMX (Ciudad de México), is one of the most complex, vibrant, and challenging metropolitan areas in the world. With a population exceeding nine million people within its boundaries and nearly twenty million in the greater metropolitan area, it presents unique socio-economic disparities. In this dense urban ecosystem, the figure of the</w:t>
      </w:r>
      <w:r>
        <w:t xml:space="preserve"> </w:t>
      </w:r>
      <w:r>
        <w:rPr>
          <w:bCs/>
          <w:b/>
        </w:rPr>
        <w:t xml:space="preserve">Social Worker</w:t>
      </w:r>
      <w:r>
        <w:t xml:space="preserve"> </w:t>
      </w:r>
      <w:r>
        <w:t xml:space="preserve">emerges not merely as an administrative functionary but as a critical pillar of social stability and human rights advocacy. This report analyzes the evolving role of professional social work within</w:t>
      </w:r>
      <w:r>
        <w:t xml:space="preserve"> </w:t>
      </w:r>
      <w:r>
        <w:rPr>
          <w:bCs/>
          <w:b/>
        </w:rPr>
        <w:t xml:space="preserve">Mexico City</w:t>
      </w:r>
      <w:r>
        <w:t xml:space="preserve">, examining how these practitioners navigate systemic poverty, violence, and institutional gaps to provide essential services to vulnerable populations.</w:t>
      </w:r>
    </w:p>
    <w:p>
      <w:pPr>
        <w:pStyle w:val="BodyText"/>
      </w:pPr>
      <w:r>
        <w:t xml:space="preserve">The central thesis of this analysis is that the modern</w:t>
      </w:r>
      <w:r>
        <w:t xml:space="preserve"> </w:t>
      </w:r>
      <w:r>
        <w:rPr>
          <w:bCs/>
          <w:b/>
        </w:rPr>
        <w:t xml:space="preserve">Social Worker</w:t>
      </w:r>
      <w:r>
        <w:t xml:space="preserve"> </w:t>
      </w:r>
      <w:r>
        <w:t xml:space="preserve">in</w:t>
      </w:r>
      <w:r>
        <w:t xml:space="preserve"> </w:t>
      </w:r>
      <w:r>
        <w:rPr>
          <w:bCs/>
          <w:b/>
        </w:rPr>
        <w:t xml:space="preserve">Mexico City</w:t>
      </w:r>
      <w:r>
        <w:t xml:space="preserve"> </w:t>
      </w:r>
      <w:r>
        <w:t xml:space="preserve">operates at the intersection of public policy and grassroots community organizing. They are tasked with bridging the gap between state resources and individual needs, often functioning as mediators, counselors, and defenders of dignity in a city that suffers from stark inequality.</w:t>
      </w:r>
    </w:p>
    <w:bookmarkEnd w:id="20"/>
    <w:bookmarkStart w:id="21" w:name="Xe411a316ff9fec29feddfba93779f3bf99411cb"/>
    <w:p>
      <w:pPr>
        <w:pStyle w:val="Heading2"/>
      </w:pPr>
      <w:r>
        <w:t xml:space="preserve">The Context of Mexico City: A Landscape of Contrast</w:t>
      </w:r>
    </w:p>
    <w:p>
      <w:pPr>
        <w:pStyle w:val="FirstParagraph"/>
      </w:pPr>
      <w:r>
        <w:t xml:space="preserve">To understand the necessity of social work in this region, one must first appreciate the specific environmental factors present in</w:t>
      </w:r>
      <w:r>
        <w:t xml:space="preserve"> </w:t>
      </w:r>
      <w:r>
        <w:rPr>
          <w:bCs/>
          <w:b/>
        </w:rPr>
        <w:t xml:space="preserve">Mexico City</w:t>
      </w:r>
      <w:r>
        <w:t xml:space="preserve">. The city is characterized by a sharp divide between affluent neighborhoods with world-class infrastructure and informal settlements lacking basic services such as clean water, sewage, and electricity. This dichotomy creates a fertile ground for social intervention.</w:t>
      </w:r>
    </w:p>
    <w:p>
      <w:pPr>
        <w:pStyle w:val="BodyText"/>
      </w:pPr>
      <w:r>
        <w:t xml:space="preserve">Furthermore,</w:t>
      </w:r>
      <w:r>
        <w:t xml:space="preserve"> </w:t>
      </w:r>
      <w:r>
        <w:rPr>
          <w:bCs/>
          <w:b/>
        </w:rPr>
        <w:t xml:space="preserve">Mexico City</w:t>
      </w:r>
      <w:r>
        <w:t xml:space="preserve"> </w:t>
      </w:r>
      <w:r>
        <w:t xml:space="preserve">serves as a hub for internal migration. Thousands of individuals arrive annually from rural states seeking better opportunities, only to find themselves in precarious living conditions without familial support networks. It is within this flux that the</w:t>
      </w:r>
      <w:r>
        <w:t xml:space="preserve"> </w:t>
      </w:r>
      <w:r>
        <w:rPr>
          <w:bCs/>
          <w:b/>
        </w:rPr>
        <w:t xml:space="preserve">Social Worker</w:t>
      </w:r>
      <w:r>
        <w:t xml:space="preserve"> </w:t>
      </w:r>
      <w:r>
        <w:t xml:space="preserve">plays a vital role in facilitating integration, providing legal orientation regarding housing rights, and assisting new arrivals in navigating the bureaucratic labyrinth of the capital.</w:t>
      </w:r>
    </w:p>
    <w:bookmarkEnd w:id="21"/>
    <w:bookmarkStart w:id="22" w:name="X8469a6fa6fc8ec7951bc591233efc80337e3c0c"/>
    <w:p>
      <w:pPr>
        <w:pStyle w:val="Heading2"/>
      </w:pPr>
      <w:r>
        <w:t xml:space="preserve">The Role of the Social Worker: Beyond Basic Assistance</w:t>
      </w:r>
    </w:p>
    <w:p>
      <w:pPr>
        <w:pStyle w:val="FirstParagraph"/>
      </w:pPr>
      <w:r>
        <w:t xml:space="preserve">In recent years, the definition of what constitutes effective social work has expanded significantly. In</w:t>
      </w:r>
      <w:r>
        <w:t xml:space="preserve"> </w:t>
      </w:r>
      <w:r>
        <w:rPr>
          <w:bCs/>
          <w:b/>
        </w:rPr>
        <w:t xml:space="preserve">Mexico City</w:t>
      </w:r>
      <w:r>
        <w:t xml:space="preserve">, professionals in this field are no longer limited to distributing food baskets or conducting home visits for census data. They are increasingly involved in:</w:t>
      </w:r>
    </w:p>
    <w:p>
      <w:pPr>
        <w:numPr>
          <w:ilvl w:val="0"/>
          <w:numId w:val="1001"/>
        </w:numPr>
        <w:pStyle w:val="Compact"/>
      </w:pPr>
      <w:r>
        <w:rPr>
          <w:bCs/>
          <w:b/>
        </w:rPr>
        <w:t xml:space="preserve">Psychosocial Support:</w:t>
      </w:r>
      <w:r>
        <w:t xml:space="preserve"> </w:t>
      </w:r>
      <w:r>
        <w:t xml:space="preserve">Given the high levels of crime and insecurity, many residents suffer from anxiety, depression, and trauma related to violence. Social workers provide first-line psychological support and referrals to specialized care.</w:t>
      </w:r>
    </w:p>
    <w:p>
      <w:pPr>
        <w:numPr>
          <w:ilvl w:val="0"/>
          <w:numId w:val="1001"/>
        </w:numPr>
        <w:pStyle w:val="Compact"/>
      </w:pPr>
      <w:r>
        <w:rPr>
          <w:bCs/>
          <w:b/>
        </w:rPr>
        <w:t xml:space="preserve">Labor Rights Advocacy:</w:t>
      </w:r>
      <w:r>
        <w:t xml:space="preserve"> </w:t>
      </w:r>
      <w:r>
        <w:t xml:space="preserve">A significant portion of the workforce in</w:t>
      </w:r>
      <w:r>
        <w:t xml:space="preserve"> </w:t>
      </w:r>
      <w:r>
        <w:rPr>
          <w:bCs/>
          <w:b/>
        </w:rPr>
        <w:t xml:space="preserve">Mexico City</w:t>
      </w:r>
      <w:r>
        <w:t xml:space="preserve"> </w:t>
      </w:r>
      <w:r>
        <w:t xml:space="preserve">is employed in the informal economy. Social workers assist these individuals in understanding their rights, accessing healthcare through IMSS-Bienestar, and organizing collective bargaining efforts where applicable.</w:t>
      </w:r>
    </w:p>
    <w:p>
      <w:pPr>
        <w:numPr>
          <w:ilvl w:val="0"/>
          <w:numId w:val="1001"/>
        </w:numPr>
        <w:pStyle w:val="Compact"/>
      </w:pPr>
      <w:r>
        <w:rPr>
          <w:bCs/>
          <w:b/>
        </w:rPr>
        <w:t xml:space="preserve">Gender Violence Intervention:</w:t>
      </w:r>
      <w:r>
        <w:t xml:space="preserve"> </w:t>
      </w:r>
      <w:r>
        <w:t xml:space="preserve">With progressive local laws protecting women against gender-based violence, social workers are on the front lines of implementing these policies. They guide survivors through protective orders, shelter systems, and long-term reintegration programs.</w:t>
      </w:r>
    </w:p>
    <w:p>
      <w:pPr>
        <w:pStyle w:val="FirstParagraph"/>
      </w:pPr>
      <w:r>
        <w:rPr>
          <w:bCs/>
          <w:b/>
        </w:rPr>
        <w:t xml:space="preserve">Note:</w:t>
      </w:r>
      <w:r>
        <w:t xml:space="preserve"> </w:t>
      </w:r>
      <w:r>
        <w:t xml:space="preserve">The effectiveness of a Social Worker in this context is heavily dependent on their ability to build trust within communities that have historically been marginalized or exploited by state institutions. Without genuine community rapport, their interventions are often viewed with suspicion.</w:t>
      </w:r>
    </w:p>
    <w:bookmarkEnd w:id="22"/>
    <w:bookmarkStart w:id="23" w:name="institutional-frameworks-and-challenges"/>
    <w:p>
      <w:pPr>
        <w:pStyle w:val="Heading2"/>
      </w:pPr>
      <w:r>
        <w:t xml:space="preserve">Institutional Frameworks and Challenges</w:t>
      </w:r>
    </w:p>
    <w:p>
      <w:pPr>
        <w:pStyle w:val="FirstParagraph"/>
      </w:pPr>
      <w:r>
        <w:t xml:space="preserve">The practice of social work in</w:t>
      </w:r>
      <w:r>
        <w:t xml:space="preserve"> </w:t>
      </w:r>
      <w:r>
        <w:rPr>
          <w:bCs/>
          <w:b/>
        </w:rPr>
        <w:t xml:space="preserve">Mexico City</w:t>
      </w:r>
      <w:r>
        <w:t xml:space="preserve"> </w:t>
      </w:r>
      <w:r>
        <w:t xml:space="preserve">is supported by various government entities, most notably the Sistema para el Desarrollo Integral de la Familia (DIF) Mexico City. However, these institutions often face severe challenges regarding funding, staffing shortages, and political turnover. For a</w:t>
      </w:r>
      <w:r>
        <w:t xml:space="preserve"> </w:t>
      </w:r>
      <w:r>
        <w:rPr>
          <w:bCs/>
          <w:b/>
        </w:rPr>
        <w:t xml:space="preserve">Social Worker</w:t>
      </w:r>
      <w:r>
        <w:t xml:space="preserve">, this means working with limited resources to solve complex problems.</w:t>
      </w:r>
    </w:p>
    <w:p>
      <w:pPr>
        <w:pStyle w:val="BodyText"/>
      </w:pPr>
      <w:r>
        <w:t xml:space="preserve">Another significant challenge is the "brain drain" of qualified professionals. Many highly trained social workers leave the public sector for international NGOs or private consultancy due to better pay and working conditions. This leaves a gap in continuity of care for vulnerable families in</w:t>
      </w:r>
      <w:r>
        <w:t xml:space="preserve"> </w:t>
      </w:r>
      <w:r>
        <w:rPr>
          <w:bCs/>
          <w:b/>
        </w:rPr>
        <w:t xml:space="preserve">Mexico City</w:t>
      </w:r>
      <w:r>
        <w:t xml:space="preserve">. Therefore, retention strategies and professional development programs are crucial topics within current literature on urban social services.</w:t>
      </w:r>
    </w:p>
    <w:bookmarkEnd w:id="23"/>
    <w:bookmarkStart w:id="24" w:name="the-impact-on-vulnerable-populations"/>
    <w:p>
      <w:pPr>
        <w:pStyle w:val="Heading2"/>
      </w:pPr>
      <w:r>
        <w:t xml:space="preserve">The Impact on Vulnerable Populations</w:t>
      </w:r>
    </w:p>
    <w:p>
      <w:pPr>
        <w:pStyle w:val="FirstParagraph"/>
      </w:pPr>
      <w:r>
        <w:t xml:space="preserve">The impact of dedicated social workers can be seen in specific demographics. For the elderly population in</w:t>
      </w:r>
      <w:r>
        <w:t xml:space="preserve"> </w:t>
      </w:r>
      <w:r>
        <w:rPr>
          <w:bCs/>
          <w:b/>
        </w:rPr>
        <w:t xml:space="preserve">Mexico City</w:t>
      </w:r>
      <w:r>
        <w:t xml:space="preserve">, who often face isolation and neglect, social workers coordinate home-based care and legal assistance regarding pensions. For children, they work closely with schools to identify signs of abuse or neglect, ensuring that the child protective services act swiftly.</w:t>
      </w:r>
    </w:p>
    <w:p>
      <w:pPr>
        <w:pStyle w:val="BodyText"/>
      </w:pPr>
      <w:r>
        <w:t xml:space="preserve">In cases of homelessness—a growing crisis in the capital's historic center—social workers coordinate with municipal shelters to provide hygiene kits, job training referrals, and mental health counseling. Their approach is holistic; they do not just address immediate hunger but seek to restore agency and self-sufficiency to the individual.</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Social Worker</w:t>
      </w:r>
      <w:r>
        <w:t xml:space="preserve"> </w:t>
      </w:r>
      <w:r>
        <w:t xml:space="preserve">in</w:t>
      </w:r>
      <w:r>
        <w:t xml:space="preserve"> </w:t>
      </w:r>
      <w:r>
        <w:rPr>
          <w:bCs/>
          <w:b/>
        </w:rPr>
        <w:t xml:space="preserve">Mexico City</w:t>
      </w:r>
      <w:r>
        <w:t xml:space="preserve"> </w:t>
      </w:r>
      <w:r>
        <w:t xml:space="preserve">is indispensable. They serve as the human face of social justice in a sprawling metropolis that often feels impersonal and hostile to its most vulnerable citizens. By addressing both immediate needs and systemic barriers, they contribute to the overall resilience of the city.</w:t>
      </w:r>
    </w:p>
    <w:p>
      <w:pPr>
        <w:pStyle w:val="BodyText"/>
      </w:pPr>
      <w:r>
        <w:t xml:space="preserve">This book report analysis highlights that while challenges such as resource scarcity and political instability persist, the profession continues to evolve. The modern social worker in</w:t>
      </w:r>
      <w:r>
        <w:t xml:space="preserve"> </w:t>
      </w:r>
      <w:r>
        <w:rPr>
          <w:bCs/>
          <w:b/>
        </w:rPr>
        <w:t xml:space="preserve">Mexico City</w:t>
      </w:r>
      <w:r>
        <w:t xml:space="preserve"> </w:t>
      </w:r>
      <w:r>
        <w:t xml:space="preserve">is a resilient advocate, utilizing community-based approaches and interdisciplinary collaboration to improve quality of life. Future research should focus on integrating technology into social work practices to enhance reach and efficiency, ensuring that no resident in this vast city is left behind.</w:t>
      </w:r>
    </w:p>
    <w:p>
      <w:pPr>
        <w:pStyle w:val="BodyText"/>
      </w:pPr>
      <w:r>
        <w:t xml:space="preserve">The sustained commitment of these professionals is essential for the democratic health and social cohesion of</w:t>
      </w:r>
      <w:r>
        <w:t xml:space="preserve"> </w:t>
      </w:r>
      <w:r>
        <w:rPr>
          <w:bCs/>
          <w:b/>
        </w:rPr>
        <w:t xml:space="preserve">Mexico City</w:t>
      </w:r>
      <w:r>
        <w:t xml:space="preserve">. Without their intervention, the gap between the wealthy and the poor would likely widen further, leading to increased social unrest. Therefore, supporting and valuing this profession is not just a moral imperative but a strategic necessity for urban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Social Worker in Mexico City</dc:title>
  <dc:creator/>
  <dc:language>en</dc:language>
  <cp:keywords/>
  <dcterms:created xsi:type="dcterms:W3CDTF">2026-07-29T22:09:46Z</dcterms:created>
  <dcterms:modified xsi:type="dcterms:W3CDTF">2026-07-29T22:09:46Z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