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Social</w:t>
      </w:r>
      <w:r>
        <w:t xml:space="preserve"> </w:t>
      </w:r>
      <w:r>
        <w:t xml:space="preserve">Worker</w:t>
      </w:r>
      <w:r>
        <w:t xml:space="preserve"> </w:t>
      </w:r>
      <w:r>
        <w:t xml:space="preserve">in</w:t>
      </w:r>
      <w:r>
        <w:t xml:space="preserve"> </w:t>
      </w:r>
      <w:r>
        <w:t xml:space="preserve">South</w:t>
      </w:r>
      <w:r>
        <w:t xml:space="preserve"> </w:t>
      </w:r>
      <w:r>
        <w:t xml:space="preserve">Korea</w:t>
      </w:r>
      <w:r>
        <w:t xml:space="preserve"> </w:t>
      </w:r>
      <w:r>
        <w:t xml:space="preserve">Seoul</w:t>
      </w:r>
    </w:p>
    <w:p>
      <w:pPr>
        <w:pStyle w:val="FirstParagraph"/>
      </w:pPr>
      <w:r>
        <w:rPr>
          <w:bCs/>
          <w:b/>
        </w:rPr>
        <w:t xml:space="preserve">Title:</w:t>
      </w:r>
      <w:r>
        <w:br/>
      </w:r>
      <w:r>
        <w:t xml:space="preserve">The Role and Evolution of the Social Worker in South Korea Seoul</w:t>
      </w:r>
      <w:r>
        <w:br/>
      </w:r>
      <w:r>
        <w:br/>
      </w:r>
      <w:r>
        <w:br/>
      </w:r>
      <w:r>
        <w:t xml:space="preserve">Strong Title:The Role and Evolution of the Social Worker in South Korea Seoul</w:t>
      </w:r>
      <w:r>
        <w:br/>
      </w:r>
      <w:r>
        <w:rPr>
          <w:iCs/>
          <w:i/>
        </w:rPr>
        <w:t xml:space="preserve">A Comprehensive Book Report</w:t>
      </w:r>
    </w:p>
    <w:bookmarkStart w:id="26" w:name="Xb56d747ab4feda3e0613e3c205f27b501e1e5da"/>
    <w:p>
      <w:pPr>
        <w:pStyle w:val="Heading1"/>
      </w:pPr>
      <w:r>
        <w:t xml:space="preserve">The Role and Evolution of the Social Worker in South Korea Seoul</w:t>
      </w:r>
    </w:p>
    <w:p>
      <w:pPr>
        <w:pStyle w:val="FirstParagraph"/>
      </w:pPr>
      <w:r>
        <w:t xml:space="preserve">In recent decades, the landscape of social welfare has undergone a profound transformation globally, but nowhere is this change more acute or significant than within the dynamic metropolis of South Korea Seoul. This book report analyzes current literature regarding the professionalization, cultural adaptation, and societal impact of the Social Worker in one of the world's most densely populated urban centers. As South Korea transitions from a rapid-growth economic model to a mature welfare state, understanding the specific context of Seoul is crucial for any student or practitioner interested in modern social work.</w:t>
      </w:r>
    </w:p>
    <w:bookmarkStart w:id="20" w:name="X13a619a9e3387d4d2de4e350ed645946de3a324"/>
    <w:p>
      <w:pPr>
        <w:pStyle w:val="Heading2"/>
      </w:pPr>
      <w:r>
        <w:t xml:space="preserve">The Contextual Landscape: South Korea Seoul</w:t>
      </w:r>
    </w:p>
    <w:p>
      <w:pPr>
        <w:pStyle w:val="FirstParagraph"/>
      </w:pPr>
      <w:r>
        <w:t xml:space="preserve">To understand the function of the Social Worker, one must first appreciate the unique environment of South Korea Seoul. The capital city is a paradoxical blend of hyper-modernity and deep-rooted Confucian traditions. On one hand, it boasts cutting-edge technology, high-speed internet infrastructure, and global economic power; on the other hand, it grapples with intense social stratification, academic pressure, and familial expectations that are historically entrenched. The density of population in South Korea Seoul creates a unique ecosystem where issues such as loneliness among the elderly ("honjok"), youth unemployment, and migrant integration are amplified by proximity.</w:t>
      </w:r>
    </w:p>
    <w:p>
      <w:pPr>
        <w:pStyle w:val="BodyText"/>
      </w:pPr>
      <w:r>
        <w:t xml:space="preserve">Unlike Western models where individualism often drives social service demand, the framework in South Korea Seoul is heavily influenced by collectivist values. Consequently, the literature suggests that Social Worker interventions cannot be purely clinical or detached; they must be community-embedded and culturally sensitive. The city’s rapid urbanization has dissolved traditional extended family networks that once served as the primary safety net, leaving a vacuum that state-sanctioned Social Workers are increasingly called to fill.</w:t>
      </w:r>
    </w:p>
    <w:bookmarkEnd w:id="20"/>
    <w:bookmarkStart w:id="21" w:name="X674ec09a1bb0add0c596620b99b1f36dda821d6"/>
    <w:p>
      <w:pPr>
        <w:pStyle w:val="Heading2"/>
      </w:pPr>
      <w:r>
        <w:t xml:space="preserve">The Professional Identity of the Social Worker</w:t>
      </w:r>
    </w:p>
    <w:p>
      <w:pPr>
        <w:pStyle w:val="FirstParagraph"/>
      </w:pPr>
      <w:r>
        <w:t xml:space="preserve">A central theme in contemporary literature is the evolving professional identity of the Social Worker in South Korea Seoul. Historically, social welfare was viewed as an act of charity or religious benevolence rather than a professional discipline. However, since the implementation of National Basic Living Security laws and subsequent expansions of social safety nets following the 1997 Asian Financial Crisis, social work has gained significant institutional legitimacy.</w:t>
      </w:r>
    </w:p>
    <w:p>
      <w:pPr>
        <w:pStyle w:val="BodyText"/>
      </w:pPr>
      <w:r>
        <w:t xml:space="preserve">The books reviewed highlight that modern Social Workers in South Korea Seoul are expected to be multidisciplinary experts. They must navigate complex bureaucratic systems, advocate for policy changes, and provide direct psychological support. There is a notable shift from "welfare" (defined as minimal subsistence) to "social care" (defined as quality of life enhancement). This shift requires Social Workers to possess skills in crisis intervention, community organization, and macro-level policy analysis.</w:t>
      </w:r>
    </w:p>
    <w:p>
      <w:pPr>
        <w:pStyle w:val="BodyText"/>
      </w:pPr>
      <w:r>
        <w:t xml:space="preserve">Furthermore, the literature points out a distinct challenge: role ambiguity. Many Social Workers in South Korea Seoul struggle with being perceived as government administrators rather than independent advocates for vulnerable populations. This tension is particularly evident when dealing with marginalized groups such as single-parent households or non-Korean migrant workers, who may face discrimination within bureaucratic frameworks.</w:t>
      </w:r>
    </w:p>
    <w:bookmarkEnd w:id="21"/>
    <w:bookmarkStart w:id="22" w:name="cultural-nuances-and-confucian-heritage"/>
    <w:p>
      <w:pPr>
        <w:pStyle w:val="Heading2"/>
      </w:pPr>
      <w:r>
        <w:t xml:space="preserve">Cultural Nuances and Confucian Heritage</w:t>
      </w:r>
    </w:p>
    <w:p>
      <w:pPr>
        <w:pStyle w:val="FirstParagraph"/>
      </w:pPr>
      <w:r>
        <w:t xml:space="preserve">A critical aspect of any analysis regarding Social Worker practice in this region is the unavoidable influence of Confucian culture. The hierarchical nature of Korean society impacts the client-worker relationship profoundly. Clients in South Korea Seoul may hesitate to express dissatisfaction or personal trauma due to face-saving norms and respect for authority figures.</w:t>
      </w:r>
    </w:p>
    <w:p>
      <w:pPr>
        <w:pStyle w:val="BodyText"/>
      </w:pPr>
      <w:r>
        <w:t xml:space="preserve">Effective Social Workers must therefore adopt culturally adapted therapeutic approaches. Western-centric models that emphasize direct confrontation or extreme self-disclosure may fail in this context. Instead, successful practitioners in South Korea Seoul often utilize indirect communication styles, leverage community elders as mediators, and focus on restoring family harmony rather than individual autonomy alone. The books suggest that cultural humility is not just a soft skill but a clinical necessity for Social Workers operating in the capital.</w:t>
      </w:r>
    </w:p>
    <w:bookmarkEnd w:id="22"/>
    <w:bookmarkStart w:id="23" w:name="X1cd5bc1d2fed3895638102f210cb73c20fee2ad"/>
    <w:p>
      <w:pPr>
        <w:pStyle w:val="Heading2"/>
      </w:pPr>
      <w:r>
        <w:t xml:space="preserve">Emerging Challenges: Low Birth Rate and Aging Population</w:t>
      </w:r>
    </w:p>
    <w:p>
      <w:pPr>
        <w:pStyle w:val="FirstParagraph"/>
      </w:pPr>
      <w:r>
        <w:t xml:space="preserve">No discussion of social work in South Korea Seoul is complete without addressing its demographic crisis. The country currently has the world’s lowest fertility rate, leading to a rapidly aging population. Literature indicates a surge in demand for geriatric social services. Social Workers are increasingly involved in elder care coordination, dementia support, and combating elder loneliness.</w:t>
      </w:r>
    </w:p>
    <w:p>
      <w:pPr>
        <w:pStyle w:val="BodyText"/>
      </w:pPr>
      <w:r>
        <w:t xml:space="preserve">Simultaneously, the issue of "sandwich generation" stress—adults caring for both aging parents and young children—is becoming a focal point for Social Worker intervention. The high cost of living in South Korea Seoul exacerbates these pressures. Recent case studies in the reviewed texts highlight how Social Workers are pioneering new models of community-based care, aiming to keep the elderly in their homes longer through integrated service hubs that combine medical, social, and psychological support.</w:t>
      </w:r>
    </w:p>
    <w:bookmarkEnd w:id="23"/>
    <w:bookmarkStart w:id="24" w:name="X7149917bd9acad9032c6b1ceccacdade8ffe27b"/>
    <w:p>
      <w:pPr>
        <w:pStyle w:val="Heading2"/>
      </w:pPr>
      <w:r>
        <w:t xml:space="preserve">The Impact of Technology and Digital Divide</w:t>
      </w:r>
    </w:p>
    <w:p>
      <w:pPr>
        <w:pStyle w:val="FirstParagraph"/>
      </w:pPr>
      <w:r>
        <w:t xml:space="preserve">South Korea Seoul is a digital pioneer nation. Consequently, modern Social Work practice here is heavily intertwined with technology. Electronic welfare cards, online counseling platforms, and big data analytics are used to identify at-risk individuals before crises occur. However, the literature warns of a "digital divide." Elderly clients or those with low digital literacy may be excluded from essential services if Social Workers rely too heavily on automated systems.</w:t>
      </w:r>
    </w:p>
    <w:p>
      <w:pPr>
        <w:pStyle w:val="BodyText"/>
      </w:pPr>
      <w:r>
        <w:t xml:space="preserve">Thus, the role of the Social Worker is expanding to include digital navigation assistance. They act as guides who help vulnerable populations access online government services, telehealth options, and community resources. This hybrid approach—combining face-to-face empathy with digital efficiency—is a hallmark of contemporary practice in South Korea Seoul.</w:t>
      </w:r>
    </w:p>
    <w:bookmarkEnd w:id="24"/>
    <w:bookmarkStart w:id="25" w:name="conclusion"/>
    <w:p>
      <w:pPr>
        <w:pStyle w:val="Heading2"/>
      </w:pPr>
      <w:r>
        <w:t xml:space="preserve">Conclusion</w:t>
      </w:r>
    </w:p>
    <w:p>
      <w:pPr>
        <w:pStyle w:val="FirstParagraph"/>
      </w:pPr>
      <w:r>
        <w:t xml:space="preserve">In conclusion, the literature surrounding the Social Worker in South Korea Seoul paints a picture of a profession at a critical juncture. It is transitioning from a marginal, charity-based role to a central pillar of social governance. The unique cultural fabric of South Korea Seoul demands that Social Workers be not only skilled clinicians but also cultural interpreters and policy advocates.</w:t>
      </w:r>
    </w:p>
    <w:p>
      <w:pPr>
        <w:pStyle w:val="BodyText"/>
      </w:pPr>
      <w:r>
        <w:t xml:space="preserve">The challenges facing South Korea Seoul—demographic shifts, economic inequality, and digital exclusion—are complex, but they are manageable through competent and culturally aware social work intervention. For aspiring practitioners, understanding the specific socio-political context of South Korea Seoul is essential. The Social Worker here is not just a helper; they are a vital agent of social cohesion in one of the world’s most rapidly changing societies.</w:t>
      </w:r>
    </w:p>
    <w:p>
      <w:pPr>
        <w:pStyle w:val="BodyText"/>
      </w:pPr>
      <w:r>
        <w:t xml:space="preserve">Ultimately, this book report underscores that to effectively serve as a Social Worker in South Korea Seoul, one must embrace both the technological advancements and the deep historical traditions of the nation. Only through this balanced perspective can true social justice and welfare be achieved for all residents.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Evolution of the Social Worker in South Korea Seoul</dc:title>
  <dc:creator/>
  <dc:language>en</dc:language>
  <cp:keywords/>
  <dcterms:created xsi:type="dcterms:W3CDTF">2026-07-29T18:23:54Z</dcterms:created>
  <dcterms:modified xsi:type="dcterms:W3CDTF">2026-07-29T18:23:54Z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