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Title:</w:t>
      </w:r>
      <w:r>
        <w:t xml:space="preserve"> </w:t>
      </w:r>
      <w:r>
        <w:t xml:space="preserve">The Social Worker: Navigating Complexity in Sri Lanka Colombo</w:t>
      </w:r>
    </w:p>
    <w:p>
      <w:pPr>
        <w:pStyle w:val="BodyText"/>
      </w:pPr>
      <w:r>
        <w:rPr>
          <w:bCs/>
          <w:b/>
        </w:rPr>
        <w:t xml:space="preserve">Date of Report:</w:t>
      </w:r>
      <w:r>
        <w:t xml:space="preserve"> </w:t>
      </w:r>
      <w:r>
        <w:t xml:space="preserve">October 26, 2023</w:t>
      </w:r>
    </w:p>
    <w:p>
      <w:pPr>
        <w:pStyle w:val="BodyText"/>
      </w:pPr>
      <w:r>
        <w:rPr>
          <w:bCs/>
          <w:b/>
        </w:rPr>
        <w:t xml:space="preserve">Focused Region:</w:t>
      </w:r>
      <w:r>
        <w:t xml:space="preserve"> </w:t>
      </w:r>
      <w:r>
        <w:t xml:space="preserve">Sri Lanka Colombo</w:t>
      </w:r>
    </w:p>
    <w:p>
      <w:pPr>
        <w:pStyle w:val="BodyText"/>
      </w:pPr>
      <w:r>
        <w:t xml:space="preserve">Purpose:Analytical Book Report on the Role, Challenges, and Ethical Frameworks of Social Work in a Urban Context.</w:t>
      </w:r>
    </w:p>
    <w:bookmarkStart w:id="25" w:name="Xa29264acc822b51f3a812676f64945a98b50fc0"/>
    <w:p>
      <w:pPr>
        <w:pStyle w:val="Heading1"/>
      </w:pPr>
      <w:r>
        <w:t xml:space="preserve">The Social Worker: A Critical Analysis for Sri Lanka Colombo</w:t>
      </w:r>
    </w:p>
    <w:p>
      <w:pPr>
        <w:pStyle w:val="FirstParagraph"/>
      </w:pPr>
      <w:r>
        <w:rPr>
          <w:bCs/>
          <w:b/>
        </w:rPr>
        <w:t xml:space="preserve">Introduction</w:t>
      </w:r>
    </w:p>
    <w:p>
      <w:pPr>
        <w:pStyle w:val="BodyText"/>
      </w:pPr>
      <w:r>
        <w:t xml:space="preserve">The document titled "The Social Worker" serves not merely as a generic description of the profession, but as a comprehensive guide to the intricate realities faced by practitioners in one of South Asia's most dynamic urban centers: Sri Lanka Colombo. This book report explores how the concept of the</w:t>
      </w:r>
      <w:r>
        <w:t xml:space="preserve"> </w:t>
      </w:r>
      <w:r>
        <w:rPr>
          <w:bCs/>
          <w:b/>
        </w:rPr>
        <w:t xml:space="preserve">Social Worker</w:t>
      </w:r>
      <w:r>
        <w:t xml:space="preserve"> </w:t>
      </w:r>
      <w:r>
        <w:t xml:space="preserve">is contextualized within the specific socio-economic, cultural, and political landscape of</w:t>
      </w:r>
      <w:r>
        <w:t xml:space="preserve"> </w:t>
      </w:r>
      <w:r>
        <w:rPr>
          <w:bCs/>
          <w:b/>
        </w:rPr>
        <w:t xml:space="preserve">Sri Lanka Colombo. In a city that stands as both an economic powerhouse and a site of deep inequality, the role of social work transcends traditional charity models. Instead, it demands a sophisticated understanding of urban poverty post-conflict dynamics, rapid modernization challenges that include mental health crises among youth and displaced communities.</w:t>
      </w:r>
    </w:p>
    <w:p>
      <w:pPr>
        <w:pStyle w:val="BodyText"/>
      </w:pPr>
      <w:r>
        <w:t xml:space="preserve">The text emphasizes that effective intervention in</w:t>
      </w:r>
      <w:r>
        <w:t xml:space="preserve"> </w:t>
      </w:r>
      <w:r>
        <w:rPr>
          <w:bCs/>
          <w:b/>
        </w:rPr>
        <w:t xml:space="preserve">Sri Lanka Colombo</w:t>
      </w:r>
      <w:r>
        <w:t xml:space="preserve"> </w:t>
      </w:r>
      <w:r>
        <w:t xml:space="preserve">requires more than academic knowledge; it requires cultural humility, linguistic proficiency in Sinhala and Tamil alongside English, and a nuanced grasp of the local administrative structures. The book argues that the identity of the</w:t>
      </w:r>
    </w:p>
    <w:p>
      <w:pPr>
        <w:pStyle w:val="BodyText"/>
      </w:pPr>
      <w:r>
        <w:t xml:space="preserve">Social Worker in this region is often dual-natured: they are simultaneously caseworkers navigating individual trauma and macro-practitioners advocating for policy changes that address systemic disparities.</w:t>
      </w:r>
    </w:p>
    <w:bookmarkStart w:id="20" w:name="the-urban-context-of-sri-lanka-colombo"/>
    <w:p>
      <w:pPr>
        <w:pStyle w:val="Heading2"/>
      </w:pPr>
      <w:r>
        <w:t xml:space="preserve">The Urban Context of Sri Lanka Colombo</w:t>
      </w:r>
    </w:p>
    <w:p>
      <w:pPr>
        <w:pStyle w:val="FirstParagraph"/>
      </w:pPr>
      <w:r>
        <w:t xml:space="preserve">To understand the mandate of the</w:t>
      </w:r>
      <w:r>
        <w:t xml:space="preserve"> </w:t>
      </w:r>
      <w:r>
        <w:rPr>
          <w:bCs/>
          <w:b/>
        </w:rPr>
        <w:t xml:space="preserve">Social Worker, one must first appreciate the unique environment of **Sri Lanka Colombo**. As a rapidly urbanizing capital, Colombo presents a stark contrast between high-rise commercial developments and sprawling informal settlements. The book details how these geographical proximities create complex social friction points that</w:t>
      </w:r>
      <w:r>
        <w:rPr>
          <w:bCs/>
          <w:b/>
        </w:rPr>
        <w:t xml:space="preserve"> </w:t>
      </w:r>
      <w:r>
        <w:rPr>
          <w:bCs/>
          <w:b/>
          <w:bCs/>
          <w:b/>
        </w:rPr>
        <w:t xml:space="preserve">Social Worker professionals must navigate daily. From the bustling markets of Pettah to the residential suburbs like Battaramulla and Nugegoda, the needs are diverse.</w:t>
      </w:r>
    </w:p>
    <w:p>
      <w:pPr>
        <w:pStyle w:val="BodyText"/>
      </w:pPr>
      <w:r>
        <w:t xml:space="preserve">The report highlights specific case studies within **Sri Lanka Colombo**, illustrating how migration from rural areas has led to overcrowding in tenement houses, resulting in sanitation issues and heightened stress on family units. The</w:t>
      </w:r>
    </w:p>
    <w:p>
      <w:pPr>
        <w:pStyle w:val="BodyText"/>
      </w:pPr>
      <w:r>
        <w:t xml:space="preserve">Social Worker is depicted as a crucial bridge between these marginalized communities and state resources. Furthermore, the lingering impacts of the civil war are still felt within Colombo’s demographics, particularly among families with members who were displaced or affected by conflict. The book asserts that a competent **Social Worker** must possess trauma-informed care skills to address intergenerational PTSD.</w:t>
      </w:r>
    </w:p>
    <w:bookmarkEnd w:id="20"/>
    <w:bookmarkStart w:id="21" w:name="X92e7c9aba1fc32ce530580ceca8e5f694124a07"/>
    <w:p>
      <w:pPr>
        <w:pStyle w:val="Heading2"/>
      </w:pPr>
      <w:r>
        <w:t xml:space="preserve">Ethical Frameworks and Cultural Sensitivity</w:t>
      </w:r>
    </w:p>
    <w:p>
      <w:pPr>
        <w:pStyle w:val="FirstParagraph"/>
      </w:pPr>
      <w:r>
        <w:t xml:space="preserve">A significant portion of the literature is dedicated to the ethical dilemmas faced by a **Social Worker** in a multicultural society like Sri Lanka. Colombo is home to Sinhalese, Tamil, Muslim, and Burgher communities. The book argues that neutrality is not merely an option but a necessity for sustainable practice. It discusses how</w:t>
      </w:r>
      <w:r>
        <w:t xml:space="preserve"> </w:t>
      </w:r>
      <w:r>
        <w:rPr>
          <w:bCs/>
          <w:b/>
        </w:rPr>
        <w:t xml:space="preserve">Social Worker interventions must be culturally sensitive to avoid reinforcing existing biases.</w:t>
      </w:r>
    </w:p>
    <w:p>
      <w:pPr>
        <w:pStyle w:val="BodyText"/>
      </w:pPr>
      <w:r>
        <w:t xml:space="preserve">The text provides examples of ethical conflicts arising from religious differences in care provision, particularly in healthcare and education settings. For instance, when a **Social Worker** is assigned a case involving inter-community disputes or housing rights in Colombo, their approach must respect the distinct cultural norms while upholding universal human rights standards. The book recommends that training for</w:t>
      </w:r>
    </w:p>
    <w:p>
      <w:pPr>
        <w:pStyle w:val="BodyText"/>
      </w:pPr>
      <w:r>
        <w:t xml:space="preserve">Social Worker candidates in Sri Lanka include modules on intercultural communication and conflict resolution tailored specifically to the local demographic mix.</w:t>
      </w:r>
    </w:p>
    <w:bookmarkEnd w:id="21"/>
    <w:bookmarkStart w:id="22" w:name="X77ac64849d1418f42e43af4dac998a0d90615bd"/>
    <w:p>
      <w:pPr>
        <w:pStyle w:val="Heading2"/>
      </w:pPr>
      <w:r>
        <w:t xml:space="preserve">The Role of Government and NGO Collaboration</w:t>
      </w:r>
    </w:p>
    <w:p>
      <w:pPr>
        <w:pStyle w:val="FirstParagraph"/>
      </w:pPr>
      <w:r>
        <w:t xml:space="preserve">In **Sri Lanka Colombo**, the social welfare sector is a hybrid ecosystem comprising government departments and Non-Governmental Organizations (NGOs). The book critically examines the collaboration between these entities. It posits that the most effective outcomes occur when a **Social Worker** operates within an integrated framework where data sharing and resource pooling are prioritized.</w:t>
      </w:r>
    </w:p>
    <w:p>
      <w:pPr>
        <w:pStyle w:val="BodyText"/>
      </w:pPr>
      <w:r>
        <w:t xml:space="preserve">However, the text also notes significant challenges, including bureaucratic delays in government approvals and funding inconsistencies for NGOs. For a **Social Worker** advocating for child protection or elderly care in Colombo, these structural hurdles can impede immediate relief. The book suggests policy reforms that would streamline the licensing and operational processes for social service providers in the capital city.</w:t>
      </w:r>
    </w:p>
    <w:bookmarkEnd w:id="22"/>
    <w:bookmarkStart w:id="23" w:name="mental-health-and-modern-pressures"/>
    <w:p>
      <w:pPr>
        <w:pStyle w:val="Heading2"/>
      </w:pPr>
      <w:r>
        <w:t xml:space="preserve">Mental Health and Modern Pressures</w:t>
      </w:r>
    </w:p>
    <w:p>
      <w:pPr>
        <w:pStyle w:val="FirstParagraph"/>
      </w:pPr>
      <w:r>
        <w:t xml:space="preserve">A contemporary aspect highlighted in this report is the growing recognition of mental health issues among young professionals and students in **Sri Lanka Colombo**. With intense academic pressure from institutions like the University of Colombo and competitive job markets, the incidence of anxiety and depression has risen. The book expands the definition of a **Social Worker** to include clinical social work roles that address these modern psychosocial stressors.</w:t>
      </w:r>
    </w:p>
    <w:p>
      <w:pPr>
        <w:pStyle w:val="BodyText"/>
      </w:pPr>
      <w:r>
        <w:t xml:space="preserve">It outlines programs currently being implemented in Colombo schools and corporate sectors, demonstrating how **Social Worker** interventions can create supportive environments. The report emphasizes prevention over cure, advocating for regular mental health screenings and community-building workshops led by trained **Social Worker** personnel.</w:t>
      </w:r>
    </w:p>
    <w:bookmarkEnd w:id="23"/>
    <w:bookmarkStart w:id="24" w:name="conclusion"/>
    <w:p>
      <w:pPr>
        <w:pStyle w:val="Heading2"/>
      </w:pPr>
      <w:r>
        <w:t xml:space="preserve">Conclusion</w:t>
      </w:r>
    </w:p>
    <w:p>
      <w:pPr>
        <w:pStyle w:val="FirstParagraph"/>
      </w:pPr>
      <w:r>
        <w:t xml:space="preserve">In conclusion, this book report underscores that the role of the **Social Worker** in **Sri Lanka Colombo** is evolving from traditional relief work to complex developmental practice. The city’s unique blend of historical legacy and modern ambition requires practitioners who are both empathetic listeners and strategic advocates.</w:t>
      </w:r>
    </w:p>
    <w:p>
      <w:pPr>
        <w:pStyle w:val="BodyText"/>
      </w:pPr>
      <w:r>
        <w:t xml:space="preserve">The literature successfully argues that strengthening the capacity of</w:t>
      </w:r>
    </w:p>
    <w:p>
      <w:pPr>
        <w:pStyle w:val="BodyText"/>
      </w:pPr>
      <w:r>
        <w:t xml:space="preserve">Social Worker professionals is vital for the social cohesion of **Sri Lanka Colombo**. By addressing issues ranging from urban poverty and ethnic reconciliation to mental health and administrative inefficiencies, these professionals play a pivotal role in shaping a more equitable future. The book serves as an essential reference for students, policymakers, and practitioners aiming to enhance their practice in this vibrant South Asian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Sri Lanka Colombo</dc:title>
  <dc:creator/>
  <dc:language>en</dc:language>
  <cp:keywords/>
  <dcterms:created xsi:type="dcterms:W3CDTF">2026-07-29T10:38:47Z</dcterms:created>
  <dcterms:modified xsi:type="dcterms:W3CDTF">2026-07-29T10:38:47Z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