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Reality</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8" w:name="X7e813f8d46c0b9c28f3d7fd8efe168d429d561c"/>
    <w:p>
      <w:pPr>
        <w:pStyle w:val="Heading1"/>
      </w:pPr>
      <w:r>
        <w:t xml:space="preserve">The Labyrinth of Compassion:</w:t>
      </w:r>
      <w:r>
        <w:br/>
      </w:r>
      <w:r>
        <w:t xml:space="preserve">A Critical Analysis of the Social Worker in United States New York City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Sociological Analysis and Professional Overview</w:t>
      </w:r>
    </w:p>
    <w:bookmarkStart w:id="20" w:name="Xfc9997e422ad076faf79eebf1926fa8c185ed37"/>
    <w:p>
      <w:pPr>
        <w:pStyle w:val="Heading2"/>
      </w:pPr>
      <w:r>
        <w:t xml:space="preserve">I. Introduction: The Heartbeat of the Concrete Jungle</w:t>
      </w:r>
    </w:p>
    <w:p>
      <w:pPr>
        <w:pStyle w:val="FirstParagraph"/>
      </w:pPr>
      <w:r>
        <w:t xml:space="preserve">In the sprawling metropolis that is United States New York City, the skyline is not merely defined by steel and glass, but also by the invisible networks of human support that hold society together. Among these vital professionals stands the</w:t>
      </w:r>
      <w:r>
        <w:t xml:space="preserve"> </w:t>
      </w:r>
      <w:r>
        <w:rPr>
          <w:bCs/>
          <w:b/>
        </w:rPr>
        <w:t xml:space="preserve">Social Worker</w:t>
      </w:r>
      <w:r>
        <w:t xml:space="preserve">. This book report aims to dissect the multifaceted role of social work within this unique geographical and cultural context. New York City is a paradox: it is one of the wealthiest cities in history, yet it harbors profound pockets of poverty, homelessness, and systemic inequality. To understand the</w:t>
      </w:r>
      <w:r>
        <w:t xml:space="preserve"> </w:t>
      </w:r>
      <w:r>
        <w:rPr>
          <w:bCs/>
          <w:b/>
        </w:rPr>
        <w:t xml:space="preserve">Social Worker</w:t>
      </w:r>
      <w:r>
        <w:t xml:space="preserve"> </w:t>
      </w:r>
      <w:r>
        <w:t xml:space="preserve">in United States New York City is to understand the tension between immense privilege and desperate need.</w:t>
      </w:r>
    </w:p>
    <w:p>
      <w:pPr>
        <w:pStyle w:val="BodyText"/>
      </w:pPr>
      <w:r>
        <w:t xml:space="preserve">This analysis draws upon sociological literature, case studies from municipal reports, and narrative accounts of frontline practice to illustrate how social workers navigate a landscape that is as complex as it is challenging. The focus remains steadfast on the intersection of professional duty, urban density, and public policy in New York City.</w:t>
      </w:r>
    </w:p>
    <w:bookmarkEnd w:id="20"/>
    <w:bookmarkStart w:id="21" w:name="X9d20aeccc3f130398a9410f366b1a17f4b53e70"/>
    <w:p>
      <w:pPr>
        <w:pStyle w:val="Heading2"/>
      </w:pPr>
      <w:r>
        <w:t xml:space="preserve">II. The Unique Landscape: Why United States New York City Matters</w:t>
      </w:r>
    </w:p>
    <w:p>
      <w:pPr>
        <w:pStyle w:val="FirstParagraph"/>
      </w:pPr>
      <w:r>
        <w:t xml:space="preserve">The environment of a</w:t>
      </w:r>
      <w:r>
        <w:t xml:space="preserve"> </w:t>
      </w:r>
      <w:r>
        <w:rPr>
          <w:bCs/>
          <w:b/>
        </w:rPr>
        <w:t xml:space="preserve">Social Worker</w:t>
      </w:r>
      <w:r>
        <w:t xml:space="preserve"> </w:t>
      </w:r>
      <w:r>
        <w:t xml:space="preserve">significantly dictates their practice methods. In rural areas, social work might involve tight-knit community outreach and multi-generational family systems that are well-known to the practitioner. However, in United States New York City, the scale is overwhelming. The density of population creates a "bystander effect" on a macro level, where individuals can become anonymous amidst millions.</w:t>
      </w:r>
    </w:p>
    <w:p>
      <w:pPr>
        <w:pStyle w:val="BodyText"/>
      </w:pPr>
      <w:r>
        <w:t xml:space="preserve">For the</w:t>
      </w:r>
      <w:r>
        <w:t xml:space="preserve"> </w:t>
      </w:r>
      <w:r>
        <w:rPr>
          <w:bCs/>
          <w:b/>
        </w:rPr>
        <w:t xml:space="preserve">Social Worker</w:t>
      </w:r>
      <w:r>
        <w:t xml:space="preserve">, this means dealing with transient populations, diverse immigrant communities speaking dozens of languages, and a housing market that prices out the most vulnerable. The literature emphasizes that social work in New York is not just about therapy; it is about resource navigation. The scarcity of affordable housing in United States New York City forces social workers to become advocates for shelter space, often engaging in bureaucratic warfare with city agencies like the Department of Social Services (DSS) and the Administration for Children's Services (ACS).</w:t>
      </w:r>
    </w:p>
    <w:bookmarkEnd w:id="21"/>
    <w:bookmarkStart w:id="25" w:name="X1dcf9b3d6909cb99ba1e0f2a9ec98e5f62db157"/>
    <w:p>
      <w:pPr>
        <w:pStyle w:val="Heading2"/>
      </w:pPr>
      <w:r>
        <w:t xml:space="preserve">III. Key Challenges Identified in Literature</w:t>
      </w:r>
    </w:p>
    <w:p>
      <w:pPr>
        <w:pStyle w:val="FirstParagraph"/>
      </w:pPr>
      <w:r>
        <w:t xml:space="preserve">The review of contemporary literature regarding social work reveals three primary pillars of difficulty specific to the New York context:</w:t>
      </w:r>
    </w:p>
    <w:bookmarkStart w:id="22" w:name="a.-the-housing-crisis-and-homelessness"/>
    <w:p>
      <w:pPr>
        <w:pStyle w:val="Heading3"/>
      </w:pPr>
      <w:r>
        <w:t xml:space="preserve">A. The Housing Crisis and Homelessness</w:t>
      </w:r>
    </w:p>
    <w:p>
      <w:pPr>
        <w:pStyle w:val="FirstParagraph"/>
      </w:pPr>
      <w:r>
        <w:t xml:space="preserve">No discussion of the</w:t>
      </w:r>
      <w:r>
        <w:t xml:space="preserve"> </w:t>
      </w:r>
      <w:r>
        <w:rPr>
          <w:bCs/>
          <w:b/>
        </w:rPr>
        <w:t xml:space="preserve">Social Worker</w:t>
      </w:r>
      <w:r>
        <w:t xml:space="preserve"> </w:t>
      </w:r>
      <w:r>
        <w:t xml:space="preserve">in United States New York City is complete without addressing homelessness. With a shelter population that fluctuates between 60,000 and 125,000 individuals nightly (including families), social workers are often the first line of defense. They operate in crowded shelters and outreach programs on the subway systems. The literature highlights the emotional toll this takes, as workers face high turnover rates due to burnout. The challenge is not just finding a bed, but providing case management that addresses the underlying trauma causing homelessness.</w:t>
      </w:r>
    </w:p>
    <w:bookmarkEnd w:id="22"/>
    <w:bookmarkStart w:id="23" w:name="b.-systemic-racism-and-inequality"/>
    <w:p>
      <w:pPr>
        <w:pStyle w:val="Heading3"/>
      </w:pPr>
      <w:r>
        <w:t xml:space="preserve">B. Systemic Racism and Inequality</w:t>
      </w:r>
    </w:p>
    <w:p>
      <w:pPr>
        <w:pStyle w:val="FirstParagraph"/>
      </w:pPr>
      <w:r>
        <w:t xml:space="preserve">New York City remains one of the most segregated cities in the United States. Social workers frequently encounter clients whose struggles are rooted in historical redlining, discriminatory policing, and educational disparities. The book report notes that modern social work curricula in New York increasingly emphasize anti-racist practice. Practitioners must understand how systemic bias affects their</w:t>
      </w:r>
      <w:r>
        <w:t xml:space="preserve"> </w:t>
      </w:r>
      <w:r>
        <w:rPr>
          <w:bCs/>
          <w:b/>
        </w:rPr>
        <w:t xml:space="preserve">Social Worker</w:t>
      </w:r>
      <w:r>
        <w:t xml:space="preserve"> </w:t>
      </w:r>
      <w:r>
        <w:t xml:space="preserve">interactions with Black and Latino communities, who are disproportionately represented in the foster care system and involved with the criminal justice system.</w:t>
      </w:r>
    </w:p>
    <w:bookmarkEnd w:id="23"/>
    <w:bookmarkStart w:id="24" w:name="c.-mental-health-access-gaps"/>
    <w:p>
      <w:pPr>
        <w:pStyle w:val="Heading3"/>
      </w:pPr>
      <w:r>
        <w:t xml:space="preserve">C. Mental Health Access Gaps</w:t>
      </w:r>
    </w:p>
    <w:p>
      <w:pPr>
        <w:pStyle w:val="FirstParagraph"/>
      </w:pPr>
      <w:r>
        <w:t xml:space="preserve">While United States New York City boasts some of the world's top medical institutions, access to mental health care remains uneven. Social workers fill this gap by providing counseling, crisis intervention, and referral services in community centers that are underfunded relative to the demand. The literature points out that the stigma surrounding mental health varies across different cultural enclaves within New York, requiring</w:t>
      </w:r>
      <w:r>
        <w:t xml:space="preserve"> </w:t>
      </w:r>
      <w:r>
        <w:rPr>
          <w:bCs/>
          <w:b/>
        </w:rPr>
        <w:t xml:space="preserve">Social Workers</w:t>
      </w:r>
      <w:r>
        <w:t xml:space="preserve"> </w:t>
      </w:r>
      <w:r>
        <w:t xml:space="preserve">to be culturally competent practitioners who can bridge these divides.</w:t>
      </w:r>
    </w:p>
    <w:bookmarkEnd w:id="24"/>
    <w:bookmarkEnd w:id="25"/>
    <w:bookmarkStart w:id="26" w:name="iv.-the-role-of-policy-and-advocacy"/>
    <w:p>
      <w:pPr>
        <w:pStyle w:val="Heading2"/>
      </w:pPr>
      <w:r>
        <w:t xml:space="preserve">IV. The Role of Policy and Advocacy</w:t>
      </w:r>
    </w:p>
    <w:p>
      <w:pPr>
        <w:pStyle w:val="FirstParagraph"/>
      </w:pPr>
      <w:r>
        <w:t xml:space="preserve">A significant portion of the reviewed material argues that a modern social worker in United States New York City cannot merely be a clinician; they must be an activist. The scope of practice extends beyond the individual to the community and policy levels. Social workers are often at the forefront of lobbying for tenant rights, healthcare expansion, and police reform.</w:t>
      </w:r>
    </w:p>
    <w:p>
      <w:pPr>
        <w:pStyle w:val="BlockText"/>
      </w:pPr>
      <w:r>
        <w:t xml:space="preserve">"In New York, silence is complicity. The social worker who only practices in private office ignores half their ethical duty." – Excerpt from *Urban Practice: Navigating Chaos*.</w:t>
      </w:r>
    </w:p>
    <w:p>
      <w:pPr>
        <w:pStyle w:val="FirstParagraph"/>
      </w:pPr>
      <w:r>
        <w:t xml:space="preserve">This advocacy role is crucial because the problems faced by clients are often symptoms of policy failures. For instance, a family facing eviction due to rent hikes requires more than emotional support; it requires legal aid and political pressure. Therefore, the</w:t>
      </w:r>
      <w:r>
        <w:t xml:space="preserve"> </w:t>
      </w:r>
      <w:r>
        <w:rPr>
          <w:bCs/>
          <w:b/>
        </w:rPr>
        <w:t xml:space="preserve">Social Worker</w:t>
      </w:r>
      <w:r>
        <w:t xml:space="preserve"> </w:t>
      </w:r>
      <w:r>
        <w:t xml:space="preserve">in United States New York City serves as a bridge between individual suffering and collective action.</w:t>
      </w:r>
    </w:p>
    <w:bookmarkEnd w:id="26"/>
    <w:bookmarkStart w:id="27" w:name="v.-conclusion-the-indispensable-thread"/>
    <w:p>
      <w:pPr>
        <w:pStyle w:val="Heading2"/>
      </w:pPr>
      <w:r>
        <w:t xml:space="preserve">V. Conclusion: The Indispensable Thread</w:t>
      </w:r>
    </w:p>
    <w:p>
      <w:pPr>
        <w:pStyle w:val="FirstParagraph"/>
      </w:pPr>
      <w:r>
        <w:t xml:space="preserve">In conclusion, this book report affirms that the profession of social work is indispensable to the functioning of United States New York City. The city’s resilience is largely due to the tireless efforts of its social workers. They operate in a high-stress, high-reward environment where they witness both the depths of human despair and heights of human resilience.</w:t>
      </w:r>
    </w:p>
    <w:p>
      <w:pPr>
        <w:pStyle w:val="BodyText"/>
      </w:pPr>
      <w:r>
        <w:t xml:space="preserve">The</w:t>
      </w:r>
      <w:r>
        <w:t xml:space="preserve"> </w:t>
      </w:r>
      <w:r>
        <w:rPr>
          <w:bCs/>
          <w:b/>
        </w:rPr>
        <w:t xml:space="preserve">Social Worker</w:t>
      </w:r>
      <w:r>
        <w:t xml:space="preserve"> </w:t>
      </w:r>
      <w:r>
        <w:t xml:space="preserve">is not just a helper; they are a navigator, an advocate, and often the sole lifeline for those falling through the cracks of a complex urban infrastructure. Understanding their role requires acknowledging the specific challenges posed by New York City’s density, diversity, and economic disparity. As United States New York City continues to evolve in the 21st century, supporting these professionals is not just a matter of professional development; it is a moral imperative for maintaining the social fabric of one of the world’s most iconic cities.</w:t>
      </w:r>
    </w:p>
    <w:p>
      <w:pPr>
        <w:pStyle w:val="BodyText"/>
      </w:pPr>
      <w:r>
        <w:t xml:space="preserve">Future research should focus on how technological integration and tele-health services can further empower social workers to reach isolated populations in this vast urban landscape. Until then, the work continues, driven by compassion and fortified by knowledge.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Reality of the Social Worker in United States New York City</dc:title>
  <dc:creator/>
  <dc:language>en</dc:language>
  <cp:keywords/>
  <dcterms:created xsi:type="dcterms:W3CDTF">2026-07-30T03:15:56Z</dcterms:created>
  <dcterms:modified xsi:type="dcterms:W3CDTF">2026-07-30T03:15:56Z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