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Afghanistan</w:t>
      </w:r>
      <w:r>
        <w:t xml:space="preserve"> </w:t>
      </w:r>
      <w:r>
        <w:t xml:space="preserve">Kabul</w:t>
      </w:r>
    </w:p>
    <w:p>
      <w:pPr>
        <w:pStyle w:val="FirstParagraph"/>
      </w:pPr>
      <w:r>
        <w:t xml:space="preserve">BOOK REPORT</w:t>
      </w:r>
    </w:p>
    <w:p>
      <w:pPr>
        <w:pStyle w:val="BodyText"/>
      </w:pPr>
      <w:r>
        <w:br/>
      </w:r>
    </w:p>
    <w:bookmarkStart w:id="29" w:name="X9296cec22839ea08010edc2dd4fa681c61ead1b"/>
    <w:p>
      <w:pPr>
        <w:pStyle w:val="Heading1"/>
      </w:pPr>
      <w:r>
        <w:t xml:space="preserve">The Modern Architect: A Critical Analysis of the Software Engineer's Role in Afghanistan Kabul</w:t>
      </w:r>
    </w:p>
    <w:p>
      <w:pPr>
        <w:pStyle w:val="FirstParagraph"/>
      </w:pPr>
      <w:r>
        <w:br/>
      </w:r>
    </w:p>
    <w:p>
      <w:pPr>
        <w:pStyle w:val="BodyText"/>
      </w:pPr>
      <w:r>
        <w:t xml:space="preserve">Prepared for Academic and Professional Review</w:t>
      </w:r>
    </w:p>
    <w:bookmarkStart w:id="20" w:name="i.-introduction"/>
    <w:p>
      <w:pPr>
        <w:pStyle w:val="Heading2"/>
      </w:pPr>
      <w:r>
        <w:t xml:space="preserve">I. Introduction</w:t>
      </w:r>
    </w:p>
    <w:p>
      <w:pPr>
        <w:pStyle w:val="FirstParagraph"/>
      </w:pPr>
      <w:r>
        <w:t xml:space="preserve">The evolution of the global technology sector has reached even the most geographically complex and historically rich regions of the world. In this comprehensive book report, we analyze the transformative role of the</w:t>
      </w:r>
      <w:r>
        <w:t xml:space="preserve"> </w:t>
      </w:r>
      <w:r>
        <w:rPr>
          <w:bCs/>
          <w:b/>
        </w:rPr>
        <w:t xml:space="preserve">Software Engineer</w:t>
      </w:r>
      <w:r>
        <w:t xml:space="preserve">, specifically within the dynamic and resilient context of</w:t>
      </w:r>
      <w:r>
        <w:t xml:space="preserve"> </w:t>
      </w:r>
      <w:r>
        <w:rPr>
          <w:bCs/>
          <w:b/>
        </w:rPr>
        <w:t xml:space="preserve">Afghanistan Kabul</w:t>
      </w:r>
      <w:r>
        <w:t xml:space="preserve">. This document serves not merely as a summary, but as an examination of how digital architecture mirrors physical reconstruction, and how code has become a vital tool for nation-building in one of the world's most challenging environments.</w:t>
      </w:r>
    </w:p>
    <w:p>
      <w:pPr>
        <w:pStyle w:val="BodyText"/>
      </w:pPr>
      <w:r>
        <w:t xml:space="preserve">The narrative follows the trajectory of modern development in</w:t>
      </w:r>
      <w:r>
        <w:t xml:space="preserve"> </w:t>
      </w:r>
      <w:r>
        <w:rPr>
          <w:bCs/>
          <w:b/>
        </w:rPr>
        <w:t xml:space="preserve">Afghanistan Kabul</w:t>
      </w:r>
      <w:r>
        <w:t xml:space="preserve">, exploring how local talent is harnessing global technologies to solve indigenous problems. From agricultural optimization to educational access, the</w:t>
      </w:r>
      <w:r>
        <w:t xml:space="preserve"> </w:t>
      </w:r>
      <w:r>
        <w:rPr>
          <w:bCs/>
          <w:b/>
        </w:rPr>
        <w:t xml:space="preserve">Software Engineer</w:t>
      </w:r>
      <w:r>
        <w:t xml:space="preserve"> </w:t>
      </w:r>
      <w:r>
        <w:t xml:space="preserve">stands at the forefront of this digital revolution, acting as both a technical practitioner and a social innovator.</w:t>
      </w:r>
    </w:p>
    <w:bookmarkEnd w:id="20"/>
    <w:bookmarkStart w:id="21" w:name="X5427f723bd6d7778bdf6bf02818c48550da0dd7"/>
    <w:p>
      <w:pPr>
        <w:pStyle w:val="Heading2"/>
      </w:pPr>
      <w:r>
        <w:t xml:space="preserve">II. The Contextual Landscape: Afghanistan Kabul</w:t>
      </w:r>
    </w:p>
    <w:p>
      <w:pPr>
        <w:pStyle w:val="FirstParagraph"/>
      </w:pPr>
      <w:r>
        <w:t xml:space="preserve">To understand the significance of technology in this region, one must first appreciate the unique socio-economic landscape of</w:t>
      </w:r>
      <w:r>
        <w:t xml:space="preserve"> </w:t>
      </w:r>
      <w:r>
        <w:rPr>
          <w:bCs/>
          <w:b/>
        </w:rPr>
        <w:t xml:space="preserve">Afghanistan Kabul</w:t>
      </w:r>
      <w:r>
        <w:t xml:space="preserve">. As the capital and largest city, it serves as a focal point for cultural exchange, political decision-making, and economic activity. However, it also faces profound challenges related to infrastructure deficits, limited access to consistent electricity and internet connectivity in rural outlying areas.</w:t>
      </w:r>
    </w:p>
    <w:p>
      <w:pPr>
        <w:pStyle w:val="BodyText"/>
      </w:pPr>
      <w:r>
        <w:t xml:space="preserve">Historically isolated from certain global markets due to geopolitical instability,</w:t>
      </w:r>
      <w:r>
        <w:rPr>
          <w:bCs/>
          <w:b/>
        </w:rPr>
        <w:t xml:space="preserve">Afghanistan Kabul</w:t>
      </w:r>
      <w:r>
        <w:t xml:space="preserve"> </w:t>
      </w:r>
      <w:r>
        <w:t xml:space="preserve">is currently experiencing a paradigm shift. The youth population is increasingly digital-native, seeking ways to integrate into the global economy despite physical barriers. It is within this crucible that the need for skilled technical professionals has never been more acute.</w:t>
      </w:r>
    </w:p>
    <w:bookmarkEnd w:id="21"/>
    <w:bookmarkStart w:id="24" w:name="Xbfbf736c2688c9a4fe5606bdaa7fb7eec74f056"/>
    <w:p>
      <w:pPr>
        <w:pStyle w:val="Heading2"/>
      </w:pPr>
      <w:r>
        <w:t xml:space="preserve">III. Profile of the Modern Software Engineer</w:t>
      </w:r>
    </w:p>
    <w:p>
      <w:pPr>
        <w:pStyle w:val="FirstParagraph"/>
      </w:pPr>
      <w:r>
        <w:t xml:space="preserve">The central subject of this analysis is the</w:t>
      </w:r>
      <w:r>
        <w:t xml:space="preserve"> </w:t>
      </w:r>
      <w:r>
        <w:rPr>
          <w:bCs/>
          <w:b/>
        </w:rPr>
        <w:t xml:space="preserve">Software Engineer</w:t>
      </w:r>
      <w:r>
        <w:t xml:space="preserve">. In</w:t>
      </w:r>
      <w:r>
        <w:t xml:space="preserve"> </w:t>
      </w:r>
      <w:r>
        <w:rPr>
          <w:bCs/>
          <w:b/>
        </w:rPr>
        <w:t xml:space="preserve">Afghanistan Kabul</w:t>
      </w:r>
      <w:r>
        <w:t xml:space="preserve">, this role has transcended traditional definitions. While in Silicon Valley a software engineer might focus on optimizing ad-targeting algorithms, their counterparts here often utilize their skills for survival and community development.</w:t>
      </w:r>
    </w:p>
    <w:bookmarkStart w:id="22" w:name="X1608ff9ba29c1f2983d072403ef14deb16c1f6d"/>
    <w:p>
      <w:pPr>
        <w:pStyle w:val="Heading3"/>
      </w:pPr>
      <w:r>
        <w:t xml:space="preserve">A. Technical Proficiency and Adaptability</w:t>
      </w:r>
    </w:p>
    <w:p>
      <w:pPr>
        <w:pStyle w:val="FirstParagraph"/>
      </w:pPr>
      <w:r>
        <w:t xml:space="preserve">The modern</w:t>
      </w:r>
      <w:r>
        <w:t xml:space="preserve"> </w:t>
      </w:r>
      <w:r>
        <w:rPr>
          <w:bCs/>
          <w:b/>
        </w:rPr>
        <w:t xml:space="preserve">Software Engineer</w:t>
      </w:r>
      <w:r>
        <w:t xml:space="preserve"> </w:t>
      </w:r>
      <w:r>
        <w:t xml:space="preserve">must possess robust technical skills in languages such as Python, JavaScript, and SQL. However, the defining characteristic of a successful engineer in this region is adaptability. They must design software that functions efficiently on low-bandwidth networks and older hardware devices often prevalent in local markets.</w:t>
      </w:r>
    </w:p>
    <w:bookmarkEnd w:id="22"/>
    <w:bookmarkStart w:id="23" w:name="b.-problem-solving-mindset"/>
    <w:p>
      <w:pPr>
        <w:pStyle w:val="Heading3"/>
      </w:pPr>
      <w:r>
        <w:t xml:space="preserve">B. Problem-Solving Mindset</w:t>
      </w:r>
    </w:p>
    <w:p>
      <w:pPr>
        <w:pStyle w:val="FirstParagraph"/>
      </w:pPr>
      <w:r>
        <w:t xml:space="preserve">Beyond coding, the</w:t>
      </w:r>
      <w:r>
        <w:t xml:space="preserve"> </w:t>
      </w:r>
      <w:r>
        <w:rPr>
          <w:bCs/>
          <w:b/>
        </w:rPr>
        <w:t xml:space="preserve">Software Engineer</w:t>
      </w:r>
      <w:r>
        <w:t xml:space="preserve"> </w:t>
      </w:r>
      <w:r>
        <w:t xml:space="preserve">acts as a critical thinker. In the context of</w:t>
      </w:r>
      <w:r>
        <w:t xml:space="preserve"> </w:t>
      </w:r>
      <w:r>
        <w:rPr>
          <w:bCs/>
          <w:b/>
        </w:rPr>
        <w:t xml:space="preserve">Afghanistan Kabul</w:t>
      </w:r>
      <w:r>
        <w:t xml:space="preserve">, problems are multi-dimensional. A logistics application must account for informal road networks; an agricultural app must consider seasonal water shortages; and an educational platform must be accessible to diverse linguistic groups including Dari, Pashto, and others.</w:t>
      </w:r>
    </w:p>
    <w:bookmarkEnd w:id="23"/>
    <w:bookmarkEnd w:id="24"/>
    <w:bookmarkStart w:id="25" w:name="X5937fb4626f59fa3fe11a3cab82397cafbcb8de"/>
    <w:p>
      <w:pPr>
        <w:pStyle w:val="Heading2"/>
      </w:pPr>
      <w:r>
        <w:t xml:space="preserve">IV. Key Applications of Software Engineering in the Region</w:t>
      </w:r>
    </w:p>
    <w:p>
      <w:pPr>
        <w:pStyle w:val="FirstParagraph"/>
      </w:pPr>
      <w:r>
        <w:rPr>
          <w:bCs/>
          <w:b/>
        </w:rPr>
        <w:t xml:space="preserve">1. Education through Technology</w:t>
      </w:r>
    </w:p>
    <w:p>
      <w:pPr>
        <w:pStyle w:val="BodyText"/>
      </w:pPr>
      <w:r>
        <w:t xml:space="preserve">Educational access is a primary driver for software innovation in</w:t>
      </w:r>
      <w:r>
        <w:t xml:space="preserve"> </w:t>
      </w:r>
      <w:r>
        <w:rPr>
          <w:bCs/>
          <w:b/>
        </w:rPr>
        <w:t xml:space="preserve">Afghanistan Kabul</w:t>
      </w:r>
      <w:r>
        <w:t xml:space="preserve">. Startups led by local engineers have developed mobile learning applications that provide textbooks and interactive lessons to students who lack physical school resources. These engineers utilize open-source frameworks to ensure their platforms are cost-effective and scalable.</w:t>
      </w:r>
    </w:p>
    <w:p>
      <w:pPr>
        <w:pStyle w:val="BodyText"/>
      </w:pPr>
      <w:r>
        <w:rPr>
          <w:bCs/>
          <w:b/>
        </w:rPr>
        <w:t xml:space="preserve">2. Healthcare Innovations</w:t>
      </w:r>
    </w:p>
    <w:p>
      <w:pPr>
        <w:pStyle w:val="BodyText"/>
      </w:pPr>
      <w:r>
        <w:t xml:space="preserve">In remote provinces surrounding the capital, healthcare infrastructure is sparse. The</w:t>
      </w:r>
      <w:r>
        <w:t xml:space="preserve"> </w:t>
      </w:r>
      <w:r>
        <w:rPr>
          <w:bCs/>
          <w:b/>
        </w:rPr>
        <w:t xml:space="preserve">Software Engineer</w:t>
      </w:r>
      <w:r>
        <w:rPr>
          <w:iCs/>
          <w:i/>
        </w:rPr>
        <w:t xml:space="preserve">,</w:t>
      </w:r>
      <w:r>
        <w:t xml:space="preserve">, working in conjunction with NGOs and local health ministries, has developed telemedicine platforms and health tracking systems. These applications allow village clinics to upload patient data directly to specialists in Kabul or abroad, bridging the geographical gap.</w:t>
      </w:r>
    </w:p>
    <w:p>
      <w:pPr>
        <w:pStyle w:val="BodyText"/>
      </w:pPr>
      <w:r>
        <w:rPr>
          <w:bCs/>
          <w:b/>
        </w:rPr>
        <w:t xml:space="preserve">3. Economic Empowerment</w:t>
      </w:r>
    </w:p>
    <w:p>
      <w:pPr>
        <w:pStyle w:val="BodyText"/>
      </w:pPr>
      <w:r>
        <w:t xml:space="preserve">Digital marketplaces are booming in</w:t>
      </w:r>
      <w:r>
        <w:t xml:space="preserve"> </w:t>
      </w:r>
      <w:r>
        <w:rPr>
          <w:bCs/>
          <w:b/>
        </w:rPr>
        <w:t xml:space="preserve">Afghanistan Kabul</w:t>
      </w:r>
      <w:r>
        <w:t xml:space="preserve">. Local engineers have built e-commerce platforms connecting artisans and farmers directly to consumers. By bypassing intermediaries, these software solutions increase income stability for local families, fostering economic resilience.</w:t>
      </w:r>
    </w:p>
    <w:bookmarkEnd w:id="25"/>
    <w:bookmarkStart w:id="26" w:name="v.-challenges-and-ethical-considerations"/>
    <w:p>
      <w:pPr>
        <w:pStyle w:val="Heading2"/>
      </w:pPr>
      <w:r>
        <w:t xml:space="preserve">V. Challenges and Ethical Considerations</w:t>
      </w:r>
    </w:p>
    <w:p>
      <w:pPr>
        <w:pStyle w:val="FirstParagraph"/>
      </w:pPr>
      <w:r>
        <w:t xml:space="preserve">The journey of the</w:t>
      </w:r>
      <w:r>
        <w:t xml:space="preserve"> </w:t>
      </w:r>
      <w:r>
        <w:rPr>
          <w:bCs/>
          <w:b/>
        </w:rPr>
        <w:t xml:space="preserve">Software Engineer</w:t>
      </w:r>
      <w:r>
        <w:rPr>
          <w:iCs/>
          <w:i/>
        </w:rPr>
        <w:t xml:space="preserve">,</w:t>
      </w:r>
      <w:r>
        <w:t xml:space="preserve">in</w:t>
      </w:r>
    </w:p>
    <w:p>
      <w:pPr>
        <w:pStyle w:val="BodyText"/>
      </w:pPr>
      <w:r>
        <w:t xml:space="preserve">Afghanistan Kabul is not without significant hurdles. Infrastructure instability remains a primary concern; frequent power outages and internet disruptions require engineers to build "offline-first" architectures that sync when connectivity is restored.</w:t>
      </w:r>
    </w:p>
    <w:p>
      <w:pPr>
        <w:pStyle w:val="BodyText"/>
      </w:pPr>
      <w:r>
        <w:t xml:space="preserve">Ethical considerations regarding data privacy are also paramount. As digital literacy grows, so does the need for robust cybersecurity practices. The</w:t>
      </w:r>
      <w:r>
        <w:t xml:space="preserve"> </w:t>
      </w:r>
      <w:r>
        <w:rPr>
          <w:bCs/>
          <w:b/>
        </w:rPr>
        <w:t xml:space="preserve">Software Engineer</w:t>
      </w:r>
      <w:r>
        <w:rPr>
          <w:iCs/>
          <w:i/>
        </w:rPr>
        <w:t xml:space="preserve">,</w:t>
      </w:r>
      <w:r>
        <w:t xml:space="preserve">mains a guardian of user trust, ensuring that sensitive personal and financial data is protected against emerging cyber threats.</w:t>
      </w:r>
    </w:p>
    <w:bookmarkEnd w:id="26"/>
    <w:bookmarkStart w:id="27" w:name="vi.-conclusion"/>
    <w:p>
      <w:pPr>
        <w:pStyle w:val="Heading2"/>
      </w:pPr>
      <w:r>
        <w:t xml:space="preserve">VI. Conclusion</w:t>
      </w:r>
    </w:p>
    <w:p>
      <w:pPr>
        <w:pStyle w:val="FirstParagraph"/>
      </w:pPr>
      <w:r>
        <w:t xml:space="preserve">In conclusion, this report highlights the pivotal role the</w:t>
      </w:r>
      <w:r>
        <w:t xml:space="preserve"> </w:t>
      </w:r>
      <w:r>
        <w:rPr>
          <w:bCs/>
          <w:b/>
        </w:rPr>
        <w:t xml:space="preserve">Software Engineer</w:t>
      </w:r>
      <w:r>
        <w:t xml:space="preserve">Afghanistan Kabul.The fusion of technical expertise with local cultural understanding has created a new breed of developer capable of driving tangible social change. As infrastructure improves and educational initiatives expand, the output from this growing tech community is expected to multiply.</w:t>
      </w:r>
    </w:p>
    <w:p>
      <w:pPr>
        <w:pStyle w:val="BodyText"/>
      </w:pPr>
      <w:r>
        <w:t xml:space="preserve">For policymakers, investors, and international partners recognizing the potential in</w:t>
      </w:r>
      <w:r>
        <w:rPr>
          <w:iCs/>
          <w:i/>
        </w:rPr>
        <w:t xml:space="preserve">Afghanistan Kabul,</w:t>
      </w:r>
      <w:r>
        <w:rPr>
          <w:bCs/>
          <w:b/>
        </w:rPr>
        <w:t xml:space="preserve">Software Engineer</w:t>
      </w:r>
    </w:p>
    <w:p>
      <w:pPr>
        <w:pStyle w:val="BodyText"/>
      </w:pPr>
      <w:r>
        <w:t xml:space="preserve">,s are not merely IT support staff; they are the architects of a digital renaissance. Supporting their development through investment in hardware, internet infrastructure, and coding education is essential for sustainable progress.</w:t>
      </w:r>
    </w:p>
    <w:bookmarkEnd w:id="27"/>
    <w:bookmarkStart w:id="28" w:name="vii.-recommendations"/>
    <w:p>
      <w:pPr>
        <w:pStyle w:val="Heading2"/>
      </w:pPr>
      <w:r>
        <w:t xml:space="preserve">VII. Recommendations</w:t>
      </w:r>
    </w:p>
    <w:p>
      <w:pPr>
        <w:numPr>
          <w:ilvl w:val="0"/>
          <w:numId w:val="1001"/>
        </w:numPr>
        <w:pStyle w:val="Compact"/>
      </w:pPr>
      <w:r>
        <w:rPr>
          <w:bCs/>
          <w:b/>
        </w:rPr>
        <w:t xml:space="preserve">Promote Local Education:</w:t>
      </w:r>
      <w:r>
        <w:t xml:space="preserve"> </w:t>
      </w:r>
      <w:r>
        <w:t xml:space="preserve">Increase funding for coding bootcamps and computer science curricula in Kabul schools and universities.</w:t>
      </w:r>
    </w:p>
    <w:p>
      <w:pPr>
        <w:numPr>
          <w:ilvl w:val="0"/>
          <w:numId w:val="1001"/>
        </w:numPr>
        <w:pStyle w:val="Compact"/>
      </w:pPr>
      <w:r>
        <w:rPr>
          <w:bCs/>
          <w:b/>
        </w:rPr>
        <w:t xml:space="preserve">Infrastructure Support:</w:t>
      </w:r>
      <w:r>
        <w:t xml:space="preserve"> </w:t>
      </w:r>
      <w:r>
        <w:t xml:space="preserve">Invest in renewable energy solutions for tech hubs to mitigate power outages.</w:t>
      </w:r>
    </w:p>
    <w:p>
      <w:pPr>
        <w:numPr>
          <w:ilvl w:val="0"/>
          <w:numId w:val="1001"/>
        </w:numPr>
        <w:pStyle w:val="Compact"/>
      </w:pPr>
      <w:r>
        <w:t xml:space="preserve">Cross-Border Collaboration:: Facilitate mentorship programs connecting engineers from</w:t>
      </w:r>
      <w:r>
        <w:rPr>
          <w:iCs/>
          <w:i/>
        </w:rPr>
        <w:t xml:space="preserve">Afghanistan Kabul</w:t>
      </w:r>
      <w:r>
        <w:t xml:space="preserve">,</w:t>
      </w:r>
    </w:p>
    <w:p>
      <w:pPr>
        <w:numPr>
          <w:ilvl w:val="0"/>
          <w:numId w:val="1000"/>
        </w:numPr>
        <w:pStyle w:val="Compact"/>
      </w:pPr>
      <w:r>
        <w:t xml:space="preserve">,with global peers to share best practices and technological advancements.</w:t>
      </w:r>
    </w:p>
    <w:p>
      <w:pPr>
        <w:pStyle w:val="FirstParagraph"/>
      </w:pPr>
      <w:r>
        <w:rPr>
          <w:bCs/>
          <w:b/>
        </w:rPr>
        <w:t xml:space="preserve">End of Report</w:t>
      </w:r>
      <w:r>
        <w:br/>
      </w:r>
      <w:r>
        <w:t xml:space="preserve">Topic Coverage Summary:</w:t>
      </w:r>
      <w:r>
        <w:br/>
      </w:r>
      <w:r>
        <w:t xml:space="preserve">- Book Report Format Applied</w:t>
      </w:r>
      <w:r>
        <w:br/>
      </w:r>
      <w:r>
        <w:t xml:space="preserve">- Software Engineer Role Analyzed</w:t>
      </w:r>
      <w:r>
        <w:br/>
      </w:r>
      <w:r>
        <w:t xml:space="preserve">- Afghanistan Kabul Context Detailed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Software Engineer in Afghanistan Kabul</dc:title>
  <dc:creator/>
  <dc:language>en</dc:language>
  <cp:keywords/>
  <dcterms:created xsi:type="dcterms:W3CDTF">2026-07-29T05:46:37Z</dcterms:created>
  <dcterms:modified xsi:type="dcterms:W3CDTF">2026-07-29T05:46:37Z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