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p>
      <w:pPr>
        <w:pStyle w:val="FirstParagraph"/>
      </w:pPr>
      <w:r>
        <w:t xml:space="preserve">```html</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Technology and Urban Development</w:t>
      </w:r>
    </w:p>
    <w:p>
      <w:pPr>
        <w:pStyle w:val="BodyText"/>
      </w:pPr>
      <w:r>
        <w:rPr>
          <w:bCs/>
          <w:b/>
        </w:rPr>
        <w:t xml:space="preserve">Focused Region:</w:t>
      </w:r>
      <w:r>
        <w:t xml:space="preserve">.</w:t>
      </w:r>
    </w:p>
    <w:bookmarkStart w:id="25" w:name="Xd93da5ec35f6ee555b3d85f8996af7516bb5d7f"/>
    <w:p>
      <w:pPr>
        <w:pStyle w:val="Heading1"/>
      </w:pPr>
      <w:r>
        <w:t xml:space="preserve">Book Report: The Software Engineer in the Context of Canada Montreal</w:t>
      </w:r>
    </w:p>
    <w:p>
      <w:pPr>
        <w:pStyle w:val="FirstParagraph"/>
      </w:pPr>
      <w:r>
        <w:t xml:space="preserve">The digital landscape of the 21st century is defined by innovation, connectivity, and rapid technological advancement. At the heart of this transformation stands a critical professional figure: the software engineer. While software engineering is a global discipline with universal principles, its practice varies significantly depending on regional economic structures, cultural norms, and local industry demands. This report examines the role of the Software Engineer within one of Canada's most vibrant tech hubs: Montreal in Canada Montreal. By analyzing this specific locale, we gain insight into how global coding practices intersect with local economic needs to shape a unique professional ecosystem.</w:t>
      </w:r>
    </w:p>
    <w:bookmarkStart w:id="20" w:name="the-rise-of-montreal-as-a-tech-hub"/>
    <w:p>
      <w:pPr>
        <w:pStyle w:val="Heading2"/>
      </w:pPr>
      <w:r>
        <w:t xml:space="preserve">The Rise of Montreal as a Tech Hub</w:t>
      </w:r>
    </w:p>
    <w:p>
      <w:pPr>
        <w:pStyle w:val="FirstParagraph"/>
      </w:pPr>
      <w:r>
        <w:t xml:space="preserve">Montreal has historically been known for its cultural richness, academic excellence, and industrial heritage. However, in the last two decades, it has successfully rebranded itself as a leading center for artificial intelligence (AI), video games, and software development. This shift is not accidental but rather the result of strategic government policies that emphasize research funding through institutions such as Mila – Quebec Artificial Intelligence Institute, and a favorable regulatory environment. For the Software Engineer in Canada Montreal, this means accessing some of the world's most advanced research facilities while working within a city that offers a high quality of life at a lower cost than other major North American tech centers like San Francisco or New York.</w:t>
      </w:r>
    </w:p>
    <w:p>
      <w:pPr>
        <w:pStyle w:val="BodyText"/>
      </w:pPr>
      <w:r>
        <w:t xml:space="preserve">The presence of global giants such as Google, Ubisoft, and EA alongside countless startups has created a dense network for collaboration. This density is crucial for the modern Software Engineer who must stay abreast of rapid changes in cloud computing, machine learning, and cybersecurity. The unique bilingual nature of Montreal (French and English) also adds a layer of complexity and opportunity to the role, requiring engineers to often work in diverse teams that span linguistic barriers.</w:t>
      </w:r>
    </w:p>
    <w:bookmarkEnd w:id="20"/>
    <w:bookmarkStart w:id="21" w:name="the-role-and-responsibilities"/>
    <w:p>
      <w:pPr>
        <w:pStyle w:val="Heading2"/>
      </w:pPr>
      <w:r>
        <w:t xml:space="preserve">The Role and Responsibilities</w:t>
      </w:r>
    </w:p>
    <w:p>
      <w:pPr>
        <w:pStyle w:val="FirstParagraph"/>
      </w:pPr>
      <w:r>
        <w:t xml:space="preserve">In the context of Canada Montreal, the definition of a Software Engineer extends beyond writing code. While core competencies such as proficiency in languages like Python, Java, C++, and JavaScript remain essential, there is a heavy emphasis on interdisciplinary collaboration. In Montreal's strong AI sector specifically software engineers often work closely with data scientists and mathematicians to deploy machine learning models into production environments. This requires an understanding of not just clean code architecture but also model optimization and hardware constraints.</w:t>
      </w:r>
    </w:p>
    <w:p>
      <w:pPr>
        <w:pStyle w:val="BodyText"/>
      </w:pPr>
      <w:r>
        <w:t xml:space="preserve">Furthermore, the video game industry in Montreal demands rigorous quality assurance, real-time performance optimization, and creative problem-solving skills. Here, the Software Engineer acts as both a technical builder and a creative enabler. The requirement for robustness in gaming engines contrasts with the iterative agility often seen in startup environments within the same city. Thus, adaptability becomes a key trait for any successful Software Engineer operating in this dynamic market.</w:t>
      </w:r>
    </w:p>
    <w:bookmarkEnd w:id="21"/>
    <w:bookmarkStart w:id="22" w:name="cultural-and-linguistic-nuances"/>
    <w:p>
      <w:pPr>
        <w:pStyle w:val="Heading2"/>
      </w:pPr>
      <w:r>
        <w:t xml:space="preserve">Cultural and Linguistic Nuances</w:t>
      </w:r>
    </w:p>
    <w:p>
      <w:pPr>
        <w:pStyle w:val="FirstParagraph"/>
      </w:pPr>
      <w:r>
        <w:t xml:space="preserve">A significant aspect that distinguishes Montreal from other tech hubs is its French-speaking heritage. While English remains the lingua franca of programming and much of the international business sector, fluency or proficiency in French is often a substantial asset, if not a requirement for many local roles. This linguistic duality influences documentation, user interface design, and customer support integration. For international talent moving to Canada Montreal this presents both an challenge and an opportunity to integrate more deeply into the local community.</w:t>
      </w:r>
    </w:p>
    <w:p>
      <w:pPr>
        <w:pStyle w:val="BodyText"/>
      </w:pPr>
      <w:r>
        <w:t xml:space="preserve">The work culture in Montreal tends to value work-life balance significantly more than its US counterparts. Labor laws in Quebec provide strong protections for employees, encouraging a sustainable pace of development. This cultural shift towards well-being is increasingly recognized as vital for long-term productivity and mental health in high-pressure engineering roles. Companies competing for top software engineering talent often highlight these benefits, making Montreal an attractive destination not just for financial gain but also for lifestyle reasons.</w:t>
      </w:r>
    </w:p>
    <w:bookmarkEnd w:id="22"/>
    <w:bookmarkStart w:id="23" w:name="economic-impact-and-future-outlook"/>
    <w:p>
      <w:pPr>
        <w:pStyle w:val="Heading2"/>
      </w:pPr>
      <w:r>
        <w:t xml:space="preserve">Economic Impact and Future Outlook</w:t>
      </w:r>
    </w:p>
    <w:p>
      <w:pPr>
        <w:pStyle w:val="FirstParagraph"/>
      </w:pPr>
      <w:r>
        <w:t xml:space="preserve">The economic contribution of the Software Engineer in Canada Montreal is profound. These professionals drive innovation that attracts foreign investment, creates high-paying jobs, and stimulates ancillary services ranging from hospitality to real estate. As cities continue to smarten up with IoT solutions and data-driven governance models, the demand for skilled engineers will only intensify.</w:t>
      </w:r>
    </w:p>
    <w:p>
      <w:pPr>
        <w:pStyle w:val="BodyText"/>
      </w:pPr>
      <w:r>
        <w:t xml:space="preserve">Looking ahead several trends are shaping the future of this profession in Montreal. First is the continued dominance of AI and machine learning applications across healthcare, finance, and transportation sectors. Second is the growing importance of cybersecurity as digital infrastructures expand. Thirdly there is an increasing push towards remote work flexibility which allows Montreal-based firms to recruit talent globally while retaining local expertise.</w:t>
      </w:r>
    </w:p>
    <w:bookmarkEnd w:id="23"/>
    <w:bookmarkStart w:id="24" w:name="conclusion"/>
    <w:p>
      <w:pPr>
        <w:pStyle w:val="Heading2"/>
      </w:pPr>
      <w:r>
        <w:t xml:space="preserve">Conclusion</w:t>
      </w:r>
    </w:p>
    <w:p>
      <w:pPr>
        <w:pStyle w:val="FirstParagraph"/>
      </w:pPr>
      <w:r>
        <w:t xml:space="preserve">In summary the profile of a Software Engineer in Canada Montreal is complex multifaceted and deeply integrated into the fabric of a rapidly evolving city. It requires technical excellence combined with cultural sensitivity adaptability across different industries from gaming to AI and an appreciation for regional values around balance and inclusion. As global technology continues to reshape societies understanding local variations like those found in Montreal provides valuable insights into how best to support these crucial professionals who build our digital future.</w:t>
      </w:r>
    </w:p>
    <w:p>
      <w:pPr>
        <w:pStyle w:val="BodyText"/>
      </w:pPr>
      <w:r>
        <w:t xml:space="preserve">This report underscores that while the tools of software engineering may be universal the context in which they are applied profoundly shapes their execution impact and societal value. For policymakers educators and industry leaders aiming to foster innovation recognizing these nuances is essential for sustaining growth in cities like Montreal where technology meets tradition.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Context of Canada Montreal</dc:title>
  <dc:creator/>
  <dc:language>en</dc:language>
  <cp:keywords/>
  <dcterms:created xsi:type="dcterms:W3CDTF">2026-07-29T08:28:25Z</dcterms:created>
  <dcterms:modified xsi:type="dcterms:W3CDTF">2026-07-29T08:28:25Z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