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Synthesis:</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Modern</w:t>
      </w:r>
      <w:r>
        <w:t xml:space="preserve"> </w:t>
      </w:r>
      <w:r>
        <w:t xml:space="preserve">Software</w:t>
      </w:r>
      <w:r>
        <w:t xml:space="preserve"> </w:t>
      </w:r>
      <w:r>
        <w:t xml:space="preserve">Engineer</w:t>
      </w:r>
      <w:r>
        <w:t xml:space="preserve"> </w:t>
      </w:r>
      <w:r>
        <w:t xml:space="preserve">in</w:t>
      </w:r>
      <w:r>
        <w:t xml:space="preserve"> </w:t>
      </w:r>
      <w:r>
        <w:t xml:space="preserve">Canada,</w:t>
      </w:r>
      <w:r>
        <w:t xml:space="preserve"> </w:t>
      </w:r>
      <w:r>
        <w:t xml:space="preserve">Vancouver</w:t>
      </w:r>
    </w:p>
    <w:bookmarkStart w:id="27" w:name="X7ebd878691a84aacd1354381054b2eb9a5a997f"/>
    <w:p>
      <w:pPr>
        <w:pStyle w:val="Heading1"/>
      </w:pPr>
      <w:r>
        <w:t xml:space="preserve">A Critical Analysis of the Role, Evolution, and Impact of the Software Engineer in Canada Vancouver</w:t>
      </w:r>
    </w:p>
    <w:p>
      <w:pPr>
        <w:pStyle w:val="FirstParagraph"/>
      </w:pPr>
      <w:r>
        <w:t xml:space="preserve">Date: October 2023</w:t>
      </w:r>
      <w:r>
        <w:br/>
      </w:r>
      <w:r>
        <w:t xml:space="preserve">Subject: Professional Development and Industry Overview</w:t>
      </w:r>
      <w:r>
        <w:br/>
      </w:r>
      <w:r>
        <w:t xml:space="preserve">Location Focus: Canada Vancouver Region</w:t>
      </w:r>
    </w:p>
    <w:bookmarkStart w:id="20" w:name="X9fe14e979a046afe5fd14823f783f6264367ce5"/>
    <w:p>
      <w:pPr>
        <w:pStyle w:val="Heading2"/>
      </w:pPr>
      <w:r>
        <w:t xml:space="preserve">Introduction to the Canadian Tech Landscape in Canada Vancouver</w:t>
      </w:r>
    </w:p>
    <w:p>
      <w:pPr>
        <w:pStyle w:val="FirstParagraph"/>
      </w:pPr>
      <w:r>
        <w:t xml:space="preserve">The narrative of modern technological advancement is inextricably linked to the individuals who build, maintain, and innovate within digital ecosystems. Among these professionals, the</w:t>
      </w:r>
      <w:r>
        <w:t xml:space="preserve"> </w:t>
      </w:r>
      <w:r>
        <w:rPr>
          <w:bCs/>
          <w:b/>
        </w:rPr>
        <w:t xml:space="preserve">Software Engineer</w:t>
      </w:r>
      <w:r>
        <w:t xml:space="preserve"> </w:t>
      </w:r>
      <w:r>
        <w:t xml:space="preserve">stands as a pivotal figure. This report serves as a comprehensive synthesis of current literature, industry reports, and sociological studies regarding the profession of</w:t>
      </w:r>
      <w:r>
        <w:t xml:space="preserve"> </w:t>
      </w:r>
      <w:r>
        <w:rPr>
          <w:bCs/>
          <w:b/>
        </w:rPr>
        <w:t xml:space="preserve">Software Engineer</w:t>
      </w:r>
      <w:r>
        <w:t xml:space="preserve">, specifically contextualized within the dynamic economic and cultural environment of</w:t>
      </w:r>
      <w:r>
        <w:t xml:space="preserve"> </w:t>
      </w:r>
      <w:r>
        <w:rPr>
          <w:bCs/>
          <w:b/>
        </w:rPr>
        <w:t xml:space="preserve">Canada Vancouver</w:t>
      </w:r>
      <w:r>
        <w:t xml:space="preserve">. As one of Canada’s most vibrant tech hubs, Vancouver presents a unique case study for understanding how global technological trends intersect with local regulatory frameworks, diverse workforce demographics, and regional economic strategies. Understanding the role of the</w:t>
      </w:r>
      <w:r>
        <w:t xml:space="preserve"> </w:t>
      </w:r>
      <w:r>
        <w:rPr>
          <w:bCs/>
          <w:b/>
        </w:rPr>
        <w:t xml:space="preserve">Software Engineer</w:t>
      </w:r>
      <w:r>
        <w:t xml:space="preserve"> </w:t>
      </w:r>
      <w:r>
        <w:t xml:space="preserve">in this specific geographic context requires an examination not just of technical skills, but also of soft skills, ethical considerations, and professional mobility.</w:t>
      </w:r>
    </w:p>
    <w:bookmarkEnd w:id="20"/>
    <w:bookmarkStart w:id="21" w:name="X3cce5f319d8106e97a31b5b4750473c97806669"/>
    <w:p>
      <w:pPr>
        <w:pStyle w:val="Heading2"/>
      </w:pPr>
      <w:r>
        <w:t xml:space="preserve">The Evolution of the Software Engineer Role</w:t>
      </w:r>
    </w:p>
    <w:p>
      <w:pPr>
        <w:pStyle w:val="FirstParagraph"/>
      </w:pPr>
      <w:r>
        <w:t xml:space="preserve">To comprehend the current state of a</w:t>
      </w:r>
      <w:r>
        <w:t xml:space="preserve"> </w:t>
      </w:r>
      <w:r>
        <w:rPr>
          <w:bCs/>
          <w:b/>
        </w:rPr>
        <w:t xml:space="preserve">Software Engineer</w:t>
      </w:r>
      <w:r>
        <w:t xml:space="preserve">, one must first look at historical trajectories. Early literature depicted the role as purely mathematical or mechanical—a code-centric position focused on syntax and logic. However, contemporary analyses emphasize that a</w:t>
      </w:r>
      <w:r>
        <w:t xml:space="preserve"> </w:t>
      </w:r>
      <w:r>
        <w:rPr>
          <w:bCs/>
          <w:b/>
        </w:rPr>
        <w:t xml:space="preserve">Software Engineer</w:t>
      </w:r>
      <w:r>
        <w:t xml:space="preserve"> </w:t>
      </w:r>
      <w:r>
        <w:t xml:space="preserve">is now primarily a problem-solver and a collaborator. In the context of</w:t>
      </w:r>
      <w:r>
        <w:t xml:space="preserve"> </w:t>
      </w:r>
      <w:r>
        <w:rPr>
          <w:bCs/>
          <w:b/>
        </w:rPr>
        <w:t xml:space="preserve">Canada Vancouver</w:t>
      </w:r>
      <w:r>
        <w:t xml:space="preserve">, this shift has been accelerated by the region’s transition from traditional resource-based industries (logging, mining) to knowledge-based economies. The modern</w:t>
      </w:r>
      <w:r>
        <w:t xml:space="preserve"> </w:t>
      </w:r>
      <w:r>
        <w:rPr>
          <w:bCs/>
          <w:b/>
        </w:rPr>
        <w:t xml:space="preserve">Software Engineer</w:t>
      </w:r>
      <w:r>
        <w:t xml:space="preserve"> </w:t>
      </w:r>
      <w:r>
        <w:t xml:space="preserve">in this region is expected to possess interdisciplinary knowledge, bridging the gap between technical implementation and business strategy. This evolution reflects a broader industry trend where agility and user-centric design are valued as highly as raw computational efficiency.</w:t>
      </w:r>
    </w:p>
    <w:bookmarkEnd w:id="21"/>
    <w:bookmarkStart w:id="22" w:name="X432dc709d3ffa20990422aa8b35eab00efb5c84"/>
    <w:p>
      <w:pPr>
        <w:pStyle w:val="Heading2"/>
      </w:pPr>
      <w:r>
        <w:t xml:space="preserve">The Economic Imperative of Software Engineering in Canada Vancouver</w:t>
      </w:r>
    </w:p>
    <w:p>
      <w:pPr>
        <w:pStyle w:val="FirstParagraph"/>
      </w:pPr>
      <w:r>
        <w:t xml:space="preserve">Vancouver has established itself as a significant node in the global technology network, often referred to locally and internationally alongside hubs like Toronto and Silicon Valley. The demand for</w:t>
      </w:r>
      <w:r>
        <w:t xml:space="preserve"> </w:t>
      </w:r>
      <w:r>
        <w:rPr>
          <w:bCs/>
          <w:b/>
        </w:rPr>
        <w:t xml:space="preserve">Software Engineer</w:t>
      </w:r>
      <w:r>
        <w:t xml:space="preserve"> </w:t>
      </w:r>
      <w:r>
        <w:t xml:space="preserve">talent in</w:t>
      </w:r>
      <w:r>
        <w:t xml:space="preserve"> </w:t>
      </w:r>
      <w:r>
        <w:rPr>
          <w:bCs/>
          <w:b/>
        </w:rPr>
        <w:t xml:space="preserve">Canada Vancouver</w:t>
      </w:r>
      <w:r>
        <w:t xml:space="preserve"> </w:t>
      </w:r>
      <w:r>
        <w:t xml:space="preserve">is robust, driven by sectors including gaming, film technology (VFX), fintech, and sustainable green tech. Literature on urban innovation ecosystems highlights that the presence of a skilled workforce of</w:t>
      </w:r>
      <w:r>
        <w:t xml:space="preserve"> </w:t>
      </w:r>
      <w:r>
        <w:rPr>
          <w:bCs/>
          <w:b/>
        </w:rPr>
        <w:t xml:space="preserve">Software Engineer</w:t>
      </w:r>
      <w:r>
        <w:t xml:space="preserve">s is a primary attractor for foreign direct investment. In</w:t>
      </w:r>
      <w:r>
        <w:t xml:space="preserve"> </w:t>
      </w:r>
      <w:r>
        <w:rPr>
          <w:bCs/>
          <w:b/>
        </w:rPr>
        <w:t xml:space="preserve">Canada Vancouver</w:t>
      </w:r>
      <w:r>
        <w:t xml:space="preserve">, this talent pool supports major corporations and a thriving startup scene alike. The economic impact extends beyond salary wages; it includes tax revenues, innovation exports, and the stimulation of ancillary services. However, reports also note challenges such as housing affordability and competition for talent from other global hubs like Seattle or San Francisco, which places pressure on local compensation structures and retention strategies for</w:t>
      </w:r>
      <w:r>
        <w:t xml:space="preserve"> </w:t>
      </w:r>
      <w:r>
        <w:rPr>
          <w:bCs/>
          <w:b/>
        </w:rPr>
        <w:t xml:space="preserve">Software Engineer</w:t>
      </w:r>
      <w:r>
        <w:t xml:space="preserve">s.</w:t>
      </w:r>
    </w:p>
    <w:bookmarkEnd w:id="22"/>
    <w:bookmarkStart w:id="23" w:name="Xf40e7b6420fcbf60abdf6459ae7c6e45dda037f"/>
    <w:p>
      <w:pPr>
        <w:pStyle w:val="Heading2"/>
      </w:pPr>
      <w:r>
        <w:t xml:space="preserve">Diversity, Equity, and Inclusion in the Tech Workforce</w:t>
      </w:r>
    </w:p>
    <w:p>
      <w:pPr>
        <w:pStyle w:val="FirstParagraph"/>
      </w:pPr>
      <w:r>
        <w:t xml:space="preserve">A critical theme emerging in recent publications is the necessity of diversity within engineering teams. The stereotype of the homogeneous tech worker is being dismantled by data showing that diverse teams produce more innovative software solutions. For</w:t>
      </w:r>
      <w:r>
        <w:t xml:space="preserve"> </w:t>
      </w:r>
      <w:r>
        <w:rPr>
          <w:bCs/>
          <w:b/>
        </w:rPr>
        <w:t xml:space="preserve">Canada Vancouver</w:t>
      </w:r>
      <w:r>
        <w:t xml:space="preserve">, this aspect is particularly relevant given its status as one of Canada’s most multicultural cities. The</w:t>
      </w:r>
      <w:r>
        <w:t xml:space="preserve"> </w:t>
      </w:r>
      <w:r>
        <w:rPr>
          <w:bCs/>
          <w:b/>
        </w:rPr>
        <w:t xml:space="preserve">Software Engineer</w:t>
      </w:r>
      <w:r>
        <w:t xml:space="preserve"> </w:t>
      </w:r>
      <w:r>
        <w:t xml:space="preserve">community here includes immigrants, visible minorities, women in STEM, and individuals from indigenous backgrounds. Initiatives aimed at recruiting and retaining diverse</w:t>
      </w:r>
      <w:r>
        <w:t xml:space="preserve"> </w:t>
      </w:r>
      <w:r>
        <w:rPr>
          <w:bCs/>
          <w:b/>
        </w:rPr>
        <w:t xml:space="preserve">Software Engineer</w:t>
      </w:r>
      <w:r>
        <w:t xml:space="preserve">s are not merely social justice goals but economic imperatives. Reports indicate that inclusive companies in Vancouver perform better financially and retain talent longer. Therefore, the professional development of a</w:t>
      </w:r>
      <w:r>
        <w:t xml:space="preserve"> </w:t>
      </w:r>
      <w:r>
        <w:rPr>
          <w:bCs/>
          <w:b/>
        </w:rPr>
        <w:t xml:space="preserve">Software Engineer</w:t>
      </w:r>
      <w:r>
        <w:t xml:space="preserve"> </w:t>
      </w:r>
      <w:r>
        <w:t xml:space="preserve">now includes cultural competency training and an understanding of how bias can be embedded in algorithms, necessitating a more socially aware approach to engineering.</w:t>
      </w:r>
    </w:p>
    <w:bookmarkEnd w:id="23"/>
    <w:bookmarkStart w:id="24" w:name="Xa6c2965cfd9363d245cbbfc4995ee43c482b49d"/>
    <w:p>
      <w:pPr>
        <w:pStyle w:val="Heading2"/>
      </w:pPr>
      <w:r>
        <w:t xml:space="preserve">Ethical Considerations and Social Responsibility</w:t>
      </w:r>
    </w:p>
    <w:p>
      <w:pPr>
        <w:pStyle w:val="FirstParagraph"/>
      </w:pPr>
      <w:r>
        <w:t xml:space="preserve">The power wielded by those who control digital infrastructure brings with it significant ethical weight. Books on professional ethics in computing argue that a</w:t>
      </w:r>
      <w:r>
        <w:t xml:space="preserve"> </w:t>
      </w:r>
      <w:r>
        <w:rPr>
          <w:bCs/>
          <w:b/>
        </w:rPr>
        <w:t xml:space="preserve">Software Engineer</w:t>
      </w:r>
      <w:r>
        <w:t xml:space="preserve"> </w:t>
      </w:r>
      <w:r>
        <w:t xml:space="preserve">has a duty of care to the users and society at large. In</w:t>
      </w:r>
      <w:r>
        <w:t xml:space="preserve"> </w:t>
      </w:r>
      <w:r>
        <w:rPr>
          <w:bCs/>
          <w:b/>
        </w:rPr>
        <w:t xml:space="preserve">Canada Vancouver</w:t>
      </w:r>
      <w:r>
        <w:t xml:space="preserve">, this is reflected in local advocacy for data privacy, accessibility standards, and environmental sustainability in tech operations. The concept of "ethical coding" is gaining traction, requiring engineers to consider the long-term societal impacts of their creations. For instance, AI-driven decisions made by systems built by</w:t>
      </w:r>
      <w:r>
        <w:t xml:space="preserve"> </w:t>
      </w:r>
      <w:r>
        <w:rPr>
          <w:bCs/>
          <w:b/>
        </w:rPr>
        <w:t xml:space="preserve">Software Engineer</w:t>
      </w:r>
      <w:r>
        <w:t xml:space="preserve">s must be transparent and fair. Professional bodies in Canada are increasingly integrating ethics into certification and continuing education requirements for engineers, ensuring that technical prowess is balanced with moral responsibility.</w:t>
      </w:r>
    </w:p>
    <w:bookmarkEnd w:id="24"/>
    <w:bookmarkStart w:id="25" w:name="Xcec0667b8bbe76670da2e57a315cb6c2024410d"/>
    <w:p>
      <w:pPr>
        <w:pStyle w:val="Heading2"/>
      </w:pPr>
      <w:r>
        <w:t xml:space="preserve">Future Horizons: Lifelong Learning and Adaptability</w:t>
      </w:r>
    </w:p>
    <w:p>
      <w:pPr>
        <w:pStyle w:val="FirstParagraph"/>
      </w:pPr>
      <w:r>
        <w:t xml:space="preserve">The technological landscape changes at an exponential rate, rendering specific coding skills obsolete within a few years. Consequently, the most vital skill for a</w:t>
      </w:r>
      <w:r>
        <w:t xml:space="preserve"> </w:t>
      </w:r>
      <w:r>
        <w:rPr>
          <w:bCs/>
          <w:b/>
        </w:rPr>
        <w:t xml:space="preserve">Software Engineer</w:t>
      </w:r>
      <w:r>
        <w:t xml:space="preserve">, particularly in a fast-paced hub like</w:t>
      </w:r>
      <w:r>
        <w:t xml:space="preserve"> </w:t>
      </w:r>
      <w:r>
        <w:rPr>
          <w:bCs/>
          <w:b/>
        </w:rPr>
        <w:t xml:space="preserve">Canada Vancouver</w:t>
      </w:r>
      <w:r>
        <w:t xml:space="preserve">, is the capacity for lifelong learning. Literature on career longevity suggests that adaptability and curiosity are the defining characteristics of successful long-term practitioners. As emerging technologies such as quantum computing, blockchain, and advanced artificial intelligence reshape the industry,</w:t>
      </w:r>
      <w:r>
        <w:t xml:space="preserve"> </w:t>
      </w:r>
      <w:r>
        <w:rPr>
          <w:bCs/>
          <w:b/>
        </w:rPr>
        <w:t xml:space="preserve">Software Engineer</w:t>
      </w:r>
      <w:r>
        <w:t xml:space="preserve">s must continuously upskill. Educational institutions in British Columbia are responding by updating curricula to emphasize foundational principles over specific tools, ensuring that graduates can pivot across different technological paradigms throughout their careers.</w:t>
      </w:r>
    </w:p>
    <w:bookmarkEnd w:id="25"/>
    <w:bookmarkStart w:id="26" w:name="conclusion"/>
    <w:p>
      <w:pPr>
        <w:pStyle w:val="Heading2"/>
      </w:pPr>
      <w:r>
        <w:t xml:space="preserve">Conclusion</w:t>
      </w:r>
    </w:p>
    <w:p>
      <w:pPr>
        <w:pStyle w:val="FirstParagraph"/>
      </w:pPr>
      <w:r>
        <w:t xml:space="preserve">In summary, the role of the</w:t>
      </w:r>
      <w:r>
        <w:t xml:space="preserve"> </w:t>
      </w:r>
      <w:r>
        <w:rPr>
          <w:bCs/>
          <w:b/>
        </w:rPr>
        <w:t xml:space="preserve">Software Engineer</w:t>
      </w:r>
      <w:r>
        <w:t xml:space="preserve"> </w:t>
      </w:r>
      <w:r>
        <w:t xml:space="preserve">is multifaceted, evolving from a niche technical job to a central pillar of economic and social infrastructure. In</w:t>
      </w:r>
      <w:r>
        <w:t xml:space="preserve"> </w:t>
      </w:r>
      <w:r>
        <w:rPr>
          <w:bCs/>
          <w:b/>
        </w:rPr>
        <w:t xml:space="preserve">Canada Vancouver</w:t>
      </w:r>
      <w:r>
        <w:t xml:space="preserve">, this evolution is characterized by high demand, cultural diversity, ethical scrutiny, and rapid technological change. The literature reviewed in this report underscores that success in this field requires more than just technical acumen; it demands emotional intelligence, ethical awareness, and a commitment to continuous growth. For anyone aspiring to be or currently working as a</w:t>
      </w:r>
      <w:r>
        <w:t xml:space="preserve"> </w:t>
      </w:r>
      <w:r>
        <w:rPr>
          <w:bCs/>
          <w:b/>
        </w:rPr>
        <w:t xml:space="preserve">Software Engineer</w:t>
      </w:r>
      <w:r>
        <w:t xml:space="preserve"> </w:t>
      </w:r>
      <w:r>
        <w:t xml:space="preserve">in</w:t>
      </w:r>
      <w:r>
        <w:t xml:space="preserve"> </w:t>
      </w:r>
      <w:r>
        <w:rPr>
          <w:bCs/>
          <w:b/>
        </w:rPr>
        <w:t xml:space="preserve">Canada Vancouver</w:t>
      </w:r>
      <w:r>
        <w:t xml:space="preserve">, the path forward involves embracing these holistic professional standards. The future of tech in this region depends on the ability of its engineers to innovate responsibly while fostering an inclusive and sustainable industry ecosystem.</w:t>
      </w:r>
    </w:p>
    <w:p>
      <w:pPr>
        <w:pStyle w:val="BodyText"/>
      </w:pPr>
      <w:r>
        <w:rPr>
          <w:iCs/>
          <w:i/>
        </w:rPr>
        <w:t xml:space="preserve">This book report synthesizes various perspectives to provide a rounded view of the</w:t>
      </w:r>
      <w:r>
        <w:rPr>
          <w:iCs/>
          <w:i/>
        </w:rPr>
        <w:t xml:space="preserve"> </w:t>
      </w:r>
      <w:r>
        <w:rPr>
          <w:bCs/>
          <w:b/>
          <w:iCs/>
          <w:i/>
        </w:rPr>
        <w:t xml:space="preserve">Software Engineer</w:t>
      </w:r>
      <w:r>
        <w:rPr>
          <w:iCs/>
          <w:i/>
        </w:rPr>
        <w:t xml:space="preserve"> </w:t>
      </w:r>
      <w:r>
        <w:rPr>
          <w:iCs/>
          <w:i/>
        </w:rPr>
        <w:t xml:space="preserve">profession, tailored specifically for the context of</w:t>
      </w:r>
      <w:r>
        <w:rPr>
          <w:iCs/>
          <w:i/>
        </w:rPr>
        <w:t xml:space="preserve"> </w:t>
      </w:r>
      <w:r>
        <w:rPr>
          <w:bCs/>
          <w:b/>
          <w:iCs/>
          <w:i/>
        </w:rPr>
        <w:t xml:space="preserve">Canada Vancouver</w:t>
      </w:r>
      <w:r>
        <w:rPr>
          <w:iCs/>
          <w:i/>
        </w:rPr>
        <w:t xml:space="preserve">, highlighting its unique economic, social, and professional dimensions.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Synthesis: A Book Report on the Modern Software Engineer in Canada, Vancouver</dc:title>
  <dc:creator/>
  <cp:keywords/>
  <dcterms:created xsi:type="dcterms:W3CDTF">2026-07-29T07:49:08Z</dcterms:created>
  <dcterms:modified xsi:type="dcterms:W3CDTF">2026-07-29T07:49:08Z</dcterms:modified>
</cp:coreProperties>
</file>

<file path=docProps/custom.xml><?xml version="1.0" encoding="utf-8"?>
<Properties xmlns="http://schemas.openxmlformats.org/officeDocument/2006/custom-properties" xmlns:vt="http://schemas.openxmlformats.org/officeDocument/2006/docPropsVTypes"/>
</file>