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8" w:name="book-report-analysis"/>
    <w:p>
      <w:pPr>
        <w:pStyle w:val="Heading1"/>
      </w:pPr>
      <w:r>
        <w:t xml:space="preserve">Book Report Analysis:</w:t>
      </w:r>
    </w:p>
    <w:bookmarkStart w:id="27" w:name="X3f19907aa5ac47e2288d1362eb6034a081fd8a2"/>
    <w:p>
      <w:pPr>
        <w:pStyle w:val="Heading2"/>
      </w:pPr>
      <w:r>
        <w:t xml:space="preserve">The Evolving Role of the Software Engineer within the Technological Landscape of Chile Santiago</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Technical Recruitment Division &amp; Academic Institutions in Chile</w:t>
      </w:r>
      <w:r>
        <w:br/>
      </w:r>
      <w:r>
        <w:rPr>
          <w:bCs/>
          <w:b/>
        </w:rPr>
        <w:t xml:space="preserve">From:</w:t>
      </w:r>
      <w:r>
        <w:t xml:space="preserve"> </w:t>
      </w:r>
      <w:r>
        <w:t xml:space="preserve">Senior Systems Analyst</w:t>
      </w:r>
      <w:r>
        <w:br/>
      </w:r>
      <w:r>
        <w:rPr>
          <w:bCs/>
          <w:b/>
        </w:rPr>
        <w:t xml:space="preserve">Subject:</w:t>
      </w:r>
      <w:r>
        <w:t xml:space="preserve"> </w:t>
      </w:r>
      <w:r>
        <w:t xml:space="preserve">Comprehensive Review of Professional Competencies and Regional Market Dynamics</w:t>
      </w:r>
    </w:p>
    <w:bookmarkStart w:id="20" w:name="X7d3939d1cb50b011ead4b259c6cfaeceee61e46"/>
    <w:p>
      <w:pPr>
        <w:pStyle w:val="Heading3"/>
      </w:pPr>
      <w:r>
        <w:t xml:space="preserve">I. Introduction and Contextual Background</w:t>
      </w:r>
    </w:p>
    <w:p>
      <w:pPr>
        <w:pStyle w:val="FirstParagraph"/>
      </w:pPr>
      <w:r>
        <w:t xml:space="preserve">In recent years, the global demand for technological talent has shifted from a luxury to a fundamental necessity for economic stability. This report serves as an analytical book report on the archetype of the</w:t>
      </w:r>
      <w:r>
        <w:t xml:space="preserve"> </w:t>
      </w:r>
      <w:r>
        <w:rPr>
          <w:bCs/>
          <w:b/>
        </w:rPr>
        <w:t xml:space="preserve">Software Engineer</w:t>
      </w:r>
      <w:r>
        <w:t xml:space="preserve">, specifically tailored to reflect the unique socio-economic and technological environment of</w:t>
      </w:r>
      <w:r>
        <w:t xml:space="preserve"> </w:t>
      </w:r>
      <w:r>
        <w:rPr>
          <w:bCs/>
          <w:b/>
        </w:rPr>
        <w:t xml:space="preserve">Chile Santiago</w:t>
      </w:r>
      <w:r>
        <w:t xml:space="preserve">. While technical literature often treats software engineering as a universal discipline, localizing this profession within the capital city of Chile reveals distinct nuances regarding market maturity, educational infrastructure, and cultural work dynamics. The purpose of this document is to synthesize these elements into a cohesive understanding of what it means to be a</w:t>
      </w:r>
      <w:r>
        <w:t xml:space="preserve"> </w:t>
      </w:r>
      <w:r>
        <w:rPr>
          <w:bCs/>
          <w:b/>
        </w:rPr>
        <w:t xml:space="preserve">Software Engineer</w:t>
      </w:r>
      <w:r>
        <w:t xml:space="preserve"> </w:t>
      </w:r>
      <w:r>
        <w:t xml:space="preserve">in one of Latin America’s most robust tech hubs.</w:t>
      </w:r>
    </w:p>
    <w:bookmarkEnd w:id="20"/>
    <w:bookmarkStart w:id="21" w:name="Xf70e5672039e34c1e735aee1dfac6e05a204aac"/>
    <w:p>
      <w:pPr>
        <w:pStyle w:val="Heading3"/>
      </w:pPr>
      <w:r>
        <w:t xml:space="preserve">II. The Profile of the Software Engineer: Beyond Code</w:t>
      </w:r>
    </w:p>
    <w:p>
      <w:pPr>
        <w:pStyle w:val="FirstParagraph"/>
      </w:pPr>
      <w:r>
        <w:t xml:space="preserve">A traditional definition of a</w:t>
      </w:r>
      <w:r>
        <w:t xml:space="preserve"> </w:t>
      </w:r>
      <w:r>
        <w:rPr>
          <w:bCs/>
          <w:b/>
        </w:rPr>
        <w:t xml:space="preserve">Software Engineer</w:t>
      </w:r>
    </w:p>
    <w:p>
      <w:pPr>
        <w:pStyle w:val="BodyText"/>
      </w:pPr>
      <w:r>
        <w:t xml:space="preserve">p is rooted in computer science fundamentals, algorithmic thinking, and proficiency in languages such as Java, Python, or C++. However, modern interpretations demand a broader skill set. In the context of the current market analysis for</w:t>
      </w:r>
      <w:r>
        <w:t xml:space="preserve"> </w:t>
      </w:r>
      <w:r>
        <w:rPr>
          <w:bCs/>
          <w:b/>
        </w:rPr>
        <w:t xml:space="preserve">Chile Santiago</w:t>
      </w:r>
      <w:r>
        <w:t xml:space="preserve">, the software engineer is no longer just a coder but a problem solver who must navigate complex business requirements. This report highlights that technical proficiency is merely the entry ticket; soft skills, adaptability, and continuous learning are now paramount.</w:t>
      </w:r>
    </w:p>
    <w:p>
      <w:pPr>
        <w:pStyle w:val="BodyText"/>
      </w:pPr>
      <w:r>
        <w:t xml:space="preserve">The literature reviewed suggests that the ideal candidate possesses a "T-shaped" skill profile: deep expertise in one or two specific technologies (the vertical bar) and a broad understanding of cross-functional areas such as product management, UX design, and data analytics (the horizontal bar). This duality is crucial because the role requires bridging the gap between abstract code and tangible business value.</w:t>
      </w:r>
    </w:p>
    <w:bookmarkEnd w:id="21"/>
    <w:bookmarkStart w:id="22" w:name="X4104081b117228e53d47d4bee60cad15f20a1b2"/>
    <w:p>
      <w:pPr>
        <w:pStyle w:val="Heading3"/>
      </w:pPr>
      <w:r>
        <w:t xml:space="preserve">III. The Chile Santiago Ecosystem: A Growing Hub</w:t>
      </w:r>
    </w:p>
    <w:p>
      <w:pPr>
        <w:pStyle w:val="FirstParagraph"/>
      </w:pPr>
      <w:r>
        <w:t xml:space="preserve">To understand the relevance of the</w:t>
      </w:r>
      <w:r>
        <w:t xml:space="preserve"> </w:t>
      </w:r>
      <w:r>
        <w:rPr>
          <w:bCs/>
          <w:b/>
        </w:rPr>
        <w:t xml:space="preserve">Software Engineer</w:t>
      </w:r>
      <w:r>
        <w:t xml:space="preserve">, one must first analyze the environment of</w:t>
      </w:r>
      <w:r>
        <w:t xml:space="preserve"> </w:t>
      </w:r>
      <w:r>
        <w:rPr>
          <w:bCs/>
          <w:b/>
        </w:rPr>
        <w:t xml:space="preserve">Chile Santiago</w:t>
      </w:r>
      <w:r>
        <w:t xml:space="preserve">. Historically, Chile has been known for its copper exports and financial stability, but in the last decade, it has emerged as a leader in tech innovation within South America. Santiago, in particular, serves as the central nervous system of this digital transformation. The city is home to numerous fintech startups, regional headquarters of global tech giants like Google and Microsoft, and a thriving community of local unicorns such as Cornershop (acquired by Uber) and Rappi.</w:t>
      </w:r>
    </w:p>
    <w:p>
      <w:pPr>
        <w:pStyle w:val="BodyText"/>
      </w:pPr>
      <w:r>
        <w:t xml:space="preserve">The infrastructure in</w:t>
      </w:r>
      <w:r>
        <w:t xml:space="preserve"> </w:t>
      </w:r>
      <w:r>
        <w:rPr>
          <w:bCs/>
          <w:b/>
        </w:rPr>
        <w:t xml:space="preserve">Chile Santiago</w:t>
      </w:r>
      <w:r>
        <w:t xml:space="preserve"> </w:t>
      </w:r>
      <w:r>
        <w:t xml:space="preserve">supports this growth through the establishment of "Tech Hubs" such as Patio 22, Hub MatLab, and the emerging innovation districts in Providencia and Ñuñoa. These spaces foster collaboration between academia, government, and private enterprise. For a software engineer working here, this means access to a dense network of mentors, investors, and peers that rivals more established markets like San Francisco or London in terms of community engagement.</w:t>
      </w:r>
    </w:p>
    <w:bookmarkEnd w:id="22"/>
    <w:bookmarkStart w:id="23" w:name="X4a1d6c35a6a7bb384e1b3f3c64ac177a6e2a9e6"/>
    <w:p>
      <w:pPr>
        <w:pStyle w:val="Heading3"/>
      </w:pPr>
      <w:r>
        <w:t xml:space="preserve">IV. Educational Landscape and Talent Pipeline</w:t>
      </w:r>
    </w:p>
    <w:p>
      <w:pPr>
        <w:pStyle w:val="FirstParagraph"/>
      </w:pPr>
      <w:r>
        <w:t xml:space="preserve">A critical aspect of this report is the evaluation of how</w:t>
      </w:r>
      <w:r>
        <w:t xml:space="preserve"> </w:t>
      </w:r>
      <w:r>
        <w:rPr>
          <w:bCs/>
          <w:b/>
        </w:rPr>
        <w:t xml:space="preserve">Chile Santiago</w:t>
      </w:r>
    </w:p>
    <w:p>
      <w:pPr>
        <w:pStyle w:val="BodyText"/>
      </w:pPr>
      <w:r>
        <w:t xml:space="preserve">p produces its software engineers. The educational landscape has evolved from strictly traditional university degrees in Computer Science to include a robust ecosystem of bootcamps, online certifications, and specialized institutes. Institutions like PUC (Pontificia Universidad Católica) and USACH continue to provide strong theoretical foundations, while newer entities focus on agile methodologies and modern stack development.</w:t>
      </w:r>
    </w:p>
    <w:p>
      <w:pPr>
        <w:pStyle w:val="BodyText"/>
      </w:pPr>
      <w:r>
        <w:t xml:space="preserve">This diversification has increased the supply of talent but has also created a need for rigorous screening. The market in</w:t>
      </w:r>
      <w:r>
        <w:t xml:space="preserve"> </w:t>
      </w:r>
      <w:r>
        <w:rPr>
          <w:bCs/>
          <w:b/>
        </w:rPr>
        <w:t xml:space="preserve">Chile Santiago</w:t>
      </w:r>
    </w:p>
    <w:p>
      <w:pPr>
        <w:pStyle w:val="BodyText"/>
      </w:pPr>
      <w:r>
        <w:t xml:space="preserve">p is competitive, with companies vying for top-tier engineers. Consequently, the profile of a successful software engineer here often includes self-directed learning capabilities. Employers prioritize candidates who demonstrate curiosity and the ability to learn new frameworks quickly, as the half-life of technical skills is shrinking.</w:t>
      </w:r>
    </w:p>
    <w:bookmarkEnd w:id="23"/>
    <w:bookmarkStart w:id="24" w:name="X8cb0ca24cb95817509db08d20fc77ec300207e4"/>
    <w:p>
      <w:pPr>
        <w:pStyle w:val="Heading3"/>
      </w:pPr>
      <w:r>
        <w:t xml:space="preserve">V. Challenges and Opportunities in Chile Santiago</w:t>
      </w:r>
    </w:p>
    <w:p>
      <w:pPr>
        <w:pStyle w:val="FirstParagraph"/>
      </w:pPr>
      <w:r>
        <w:t xml:space="preserve">Despite the rapid growth, several challenges persist for software engineers in</w:t>
      </w:r>
      <w:r>
        <w:t xml:space="preserve"> </w:t>
      </w:r>
      <w:r>
        <w:rPr>
          <w:bCs/>
          <w:b/>
        </w:rPr>
        <w:t xml:space="preserve">Chile Santiago</w:t>
      </w:r>
      <w:r>
        <w:t xml:space="preserve">. One significant issue is the brain drain phenomenon, where top talent leaves for opportunities in North America or Europe due to salary disparities. Local companies are responding by offering remote work options and competitive compensation packages tied to international standards.</w:t>
      </w:r>
    </w:p>
    <w:p>
      <w:pPr>
        <w:pStyle w:val="BodyText"/>
      </w:pPr>
      <w:r>
        <w:t xml:space="preserve">Furthermore, there is a growing emphasis on diversity and inclusion within the tech sector in</w:t>
      </w:r>
      <w:r>
        <w:t xml:space="preserve"> </w:t>
      </w:r>
      <w:r>
        <w:rPr>
          <w:bCs/>
          <w:b/>
        </w:rPr>
        <w:t xml:space="preserve">Chile Santiago</w:t>
      </w:r>
      <w:r>
        <w:t xml:space="preserve">. Initiatives are underway to encourage more women and underrepresented groups to pursue careers as software engineers. This shift is not only ethical but also practical, as diverse teams have been proven to produce better software solutions.</w:t>
      </w:r>
    </w:p>
    <w:bookmarkEnd w:id="24"/>
    <w:bookmarkStart w:id="25" w:name="Xd0672c160cf4d07ed95228072a84e94a11d5358"/>
    <w:p>
      <w:pPr>
        <w:pStyle w:val="Heading3"/>
      </w:pPr>
      <w:r>
        <w:t xml:space="preserve">VI. Future Outlook: AI, Cloud, and Sustainability</w:t>
      </w:r>
    </w:p>
    <w:p>
      <w:pPr>
        <w:pStyle w:val="FirstParagraph"/>
      </w:pPr>
      <w:r>
        <w:t xml:space="preserve">Looking ahead, the role of the software engineer in</w:t>
      </w:r>
      <w:r>
        <w:t xml:space="preserve"> </w:t>
      </w:r>
      <w:r>
        <w:rPr>
          <w:bCs/>
          <w:b/>
        </w:rPr>
        <w:t xml:space="preserve">Chile Santiago</w:t>
      </w:r>
    </w:p>
    <w:p>
      <w:pPr>
        <w:pStyle w:val="BodyText"/>
      </w:pPr>
      <w:r>
        <w:t xml:space="preserve">p will be increasingly defined by Artificial Intelligence (AI), cloud computing, and sustainable technology. As Chile moves toward a green economy—leveraging its renewable energy resources—software engineers will play a pivotal role in developing smart grid technologies and efficient logistics algorithms. The intersection of environmental sustainability and software development presents a new frontier for professionals in the region.</w:t>
      </w:r>
    </w:p>
    <w:p>
      <w:pPr>
        <w:pStyle w:val="BodyText"/>
      </w:pPr>
      <w:r>
        <w:rPr>
          <w:bCs/>
          <w:b/>
        </w:rPr>
        <w:t xml:space="preserve">Key Takeaway:</w:t>
      </w:r>
      <w:r>
        <w:t xml:space="preserve"> </w:t>
      </w:r>
      <w:r>
        <w:t xml:space="preserve">The software engineer is the architect of modern society, and in Chile Santiago, this profession is at the forefront of national economic transformation.</w:t>
      </w:r>
    </w:p>
    <w:bookmarkEnd w:id="25"/>
    <w:bookmarkStart w:id="26" w:name="vii.-conclusion"/>
    <w:p>
      <w:pPr>
        <w:pStyle w:val="Heading3"/>
      </w:pPr>
      <w:r>
        <w:t xml:space="preserve">VII. Conclusion</w:t>
      </w:r>
    </w:p>
    <w:p>
      <w:pPr>
        <w:pStyle w:val="FirstParagraph"/>
      </w:pPr>
      <w:r>
        <w:t xml:space="preserve">This book report analysis confirms that the identity of a software engineer cannot be viewed in isolation from its geographic and cultural context. In</w:t>
      </w:r>
      <w:r>
        <w:t xml:space="preserve"> </w:t>
      </w:r>
      <w:r>
        <w:rPr>
          <w:bCs/>
          <w:b/>
        </w:rPr>
        <w:t xml:space="preserve">Chile Santiago</w:t>
      </w:r>
      <w:r>
        <w:t xml:space="preserve">, the software engineer is part of a dynamic, rapidly expanding ecosystem that values innovation, resilience, and collaboration. The city’s transition into a regional tech capital offers unprecedented opportunities for career growth, while also presenting challenges related to retention and skill updating.</w:t>
      </w:r>
    </w:p>
    <w:p>
      <w:pPr>
        <w:pStyle w:val="BodyText"/>
      </w:pPr>
      <w:r>
        <w:t xml:space="preserve">For stakeholders in</w:t>
      </w:r>
      <w:r>
        <w:t xml:space="preserve"> </w:t>
      </w:r>
      <w:r>
        <w:rPr>
          <w:bCs/>
          <w:b/>
        </w:rPr>
        <w:t xml:space="preserve">Chile Santiago</w:t>
      </w:r>
      <w:r>
        <w:t xml:space="preserve">, understanding these dynamics is essential for building sustainable tech teams. Whether through educational reform, corporate policy adjustments, or community building, the focus must remain on empowering the software engineer to thrive. By aligning professional development with the specific needs and strengths of</w:t>
      </w:r>
      <w:r>
        <w:t xml:space="preserve"> </w:t>
      </w:r>
      <w:r>
        <w:rPr>
          <w:bCs/>
          <w:b/>
        </w:rPr>
        <w:t xml:space="preserve">Chile Santiago</w:t>
      </w:r>
      <w:r>
        <w:t xml:space="preserve">, we can ensure that this region remains a competitive player on the global technology stage.</w:t>
      </w:r>
    </w:p>
    <w:p>
      <w:pPr>
        <w:pStyle w:val="BodyText"/>
      </w:pPr>
      <w:r>
        <w:t xml:space="preserve">In summary, the software engineer is not just a technical resource but a strategic asset for</w:t>
      </w:r>
      <w:r>
        <w:t xml:space="preserve"> </w:t>
      </w:r>
      <w:r>
        <w:rPr>
          <w:bCs/>
          <w:b/>
        </w:rPr>
        <w:t xml:space="preserve">Chile Santiago</w:t>
      </w:r>
      <w:r>
        <w:t xml:space="preserve">. Their ability to adapt, innovate, and collaborate will determine the success of local industries in the digital age. It is imperative that educational institutions and employers continue to support this vital profession through robust mentorship programs, competitive compensation structures, and inclusive workplace cultures.</w:t>
      </w:r>
    </w:p>
    <w:p>
      <w:r>
        <w:pict>
          <v:rect style="width:0;height:1.5pt" o:hralign="center" o:hrstd="t" o:hr="t"/>
        </w:pict>
      </w:r>
    </w:p>
    <w:p>
      <w:pPr>
        <w:pStyle w:val="FirstParagraph"/>
      </w:pPr>
      <w:r>
        <w:rPr>
          <w:iCs/>
          <w:i/>
        </w:rPr>
        <w:t xml:space="preserve">End of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Chile Santiago</dc:title>
  <dc:creator/>
  <dc:language>en</dc:language>
  <cp:keywords/>
  <dcterms:created xsi:type="dcterms:W3CDTF">2026-07-29T12:16:16Z</dcterms:created>
  <dcterms:modified xsi:type="dcterms:W3CDTF">2026-07-29T12:16:16Z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