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987d21ce91e4f1b2e8e90424f2288fd8899d63d"/>
    <w:p>
      <w:pPr>
        <w:pStyle w:val="Heading1"/>
      </w:pPr>
      <w:r>
        <w:t xml:space="preserve">The Evolving Landscape of the Software Engineer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 Industry Stakeholders &amp; Academic Reviewers</w:t>
      </w:r>
      <w:r>
        <w:br/>
      </w:r>
    </w:p>
    <w:p>
      <w:pPr>
        <w:pStyle w:val="BodyText"/>
      </w:pPr>
      <w:r>
        <w:t xml:space="preserve">From:: Technical Analysis Unit</w:t>
      </w:r>
    </w:p>
    <w:p>
      <w:r>
        <w:pict>
          <v:rect style="width:0;height:1.5pt" o:hralign="center" o:hrstd="t" o:hr="t"/>
        </w:pict>
      </w:r>
    </w:p>
    <w:bookmarkStart w:id="20" w:name="X83c5a6995b274fbff7e48e937d8a9964d055593"/>
    <w:p>
      <w:pPr>
        <w:pStyle w:val="Heading2"/>
      </w:pPr>
      <w:r>
        <w:t xml:space="preserve">I. Executive Summary and Contextual Background</w:t>
      </w:r>
    </w:p>
    <w:p>
      <w:pPr>
        <w:pStyle w:val="FirstParagraph"/>
      </w:pPr>
      <w:r>
        <w:t xml:space="preserve">The role of the</w:t>
      </w:r>
      <w:r>
        <w:t xml:space="preserve"> </w:t>
      </w:r>
      <w:r>
        <w:rPr>
          <w:bCs/>
          <w:b/>
        </w:rPr>
        <w:t xml:space="preserve">Software Engineer</w:t>
      </w:r>
      <w:r>
        <w:t xml:space="preserve"> </w:t>
      </w:r>
      <w:r>
        <w:t xml:space="preserve">has undergone a radical transformation over the past decade, shifting from a purely technical coding position to a multifaceted role that requires strategic thinking, product understanding, and cultural adaptability. This report analyzes this evolution with a specific geographic focus on</w:t>
      </w:r>
      <w:r>
        <w:t xml:space="preserve"> </w:t>
      </w:r>
      <w:r>
        <w:rPr>
          <w:bCs/>
          <w:b/>
        </w:rPr>
        <w:t xml:space="preserve">Indonesia Jakarta</w:t>
      </w:r>
      <w:r>
        <w:t xml:space="preserve">, the capital city which has emerged as the undisputed technological hub of Southeast Asia. Understanding the nuances of being a</w:t>
      </w:r>
      <w:r>
        <w:t xml:space="preserve"> </w:t>
      </w:r>
      <w:r>
        <w:rPr>
          <w:bCs/>
          <w:b/>
        </w:rPr>
        <w:t xml:space="preserve">Software Engineer</w:t>
      </w:r>
      <w:r>
        <w:t xml:space="preserve"> </w:t>
      </w:r>
      <w:r>
        <w:t xml:space="preserve">in this specific metropolitan context is crucial for investors, HR professionals, and tech leaders aiming to navigate the rapidly digitizing economy of Indonesia.</w:t>
      </w:r>
    </w:p>
    <w:p>
      <w:pPr>
        <w:pStyle w:val="BodyText"/>
      </w:pPr>
      <w:r>
        <w:t xml:space="preserve">Jakarta is not merely a city with computers; it is a bustling ecosystem where traditional commerce meets fintech innovation. For the</w:t>
      </w:r>
      <w:r>
        <w:t xml:space="preserve"> </w:t>
      </w:r>
      <w:r>
        <w:rPr>
          <w:bCs/>
          <w:b/>
        </w:rPr>
        <w:t xml:space="preserve">Software Engineer</w:t>
      </w:r>
      <w:r>
        <w:t xml:space="preserve">, this environment presents unique challenges and opportunities. The demand for digital solutions in</w:t>
      </w:r>
      <w:r>
        <w:t xml:space="preserve"> </w:t>
      </w:r>
      <w:r>
        <w:rPr>
          <w:bCs/>
          <w:b/>
        </w:rPr>
        <w:t xml:space="preserve">Indonesia Jakarta</w:t>
      </w:r>
      <w:r>
        <w:t xml:space="preserve"> </w:t>
      </w:r>
      <w:r>
        <w:t xml:space="preserve">has exploded, driven by a young, tech-savvy population and significant government support for digital infrastructure. Consequently, the definition of what constitutes a successful</w:t>
      </w:r>
      <w:r>
        <w:t xml:space="preserve"> </w:t>
      </w:r>
      <w:r>
        <w:rPr>
          <w:bCs/>
          <w:b/>
        </w:rPr>
        <w:t xml:space="preserve">Software Engineer</w:t>
      </w:r>
      <w:r>
        <w:t xml:space="preserve"> </w:t>
      </w:r>
      <w:r>
        <w:t xml:space="preserve">in this region must be re-evaluated beyond standard algorithmic proficiency.</w:t>
      </w:r>
    </w:p>
    <w:bookmarkEnd w:id="20"/>
    <w:bookmarkStart w:id="21" w:name="Xabfa9e7e95bf720a63f0a388b21ae00efea90b7"/>
    <w:p>
      <w:pPr>
        <w:pStyle w:val="Heading2"/>
      </w:pPr>
      <w:r>
        <w:t xml:space="preserve">II. The Technical Profile of the Modern Software Engineer</w:t>
      </w:r>
    </w:p>
    <w:p>
      <w:pPr>
        <w:pStyle w:val="FirstParagraph"/>
      </w:pPr>
      <w:r>
        <w:t xml:space="preserve">In the context of</w:t>
      </w:r>
      <w:r>
        <w:t xml:space="preserve"> </w:t>
      </w:r>
      <w:r>
        <w:rPr>
          <w:bCs/>
          <w:b/>
        </w:rPr>
        <w:t xml:space="preserve">Indonesia Jakarta</w:t>
      </w:r>
      <w:r>
        <w:t xml:space="preserve">, the baseline requirements for a</w:t>
      </w:r>
      <w:r>
        <w:t xml:space="preserve"> </w:t>
      </w:r>
      <w:r>
        <w:rPr>
          <w:bCs/>
          <w:b/>
        </w:rPr>
        <w:t xml:space="preserve">Software Engineer</w:t>
      </w:r>
      <w:r>
        <w:t xml:space="preserve"> </w:t>
      </w:r>
      <w:r>
        <w:t xml:space="preserve">have risen considerably. Historically, proficiency in languages such as Java, Python, or JavaScript was sufficient to secure employment. However, today’s market in Jakarta demands a broader skill set that includes cloud architecture knowledge (AWS/Azure/GCP), DevOps practices, and an understanding of microservices.</w:t>
      </w:r>
    </w:p>
    <w:p>
      <w:pPr>
        <w:pStyle w:val="BodyText"/>
      </w:pPr>
      <w:r>
        <w:t xml:space="preserve">The</w:t>
      </w:r>
      <w:r>
        <w:t xml:space="preserve"> </w:t>
      </w:r>
      <w:r>
        <w:rPr>
          <w:bCs/>
          <w:b/>
        </w:rPr>
        <w:t xml:space="preserve">Software Engineer</w:t>
      </w:r>
      <w:r>
        <w:t xml:space="preserve"> </w:t>
      </w:r>
      <w:r>
        <w:t xml:space="preserve">operating in</w:t>
      </w:r>
      <w:r>
        <w:t xml:space="preserve"> </w:t>
      </w:r>
      <w:r>
        <w:rPr>
          <w:bCs/>
          <w:b/>
        </w:rPr>
        <w:t xml:space="preserve">Indonesia Jakarta</w:t>
      </w:r>
      <w:r>
        <w:t xml:space="preserve"> </w:t>
      </w:r>
      <w:r>
        <w:t xml:space="preserve">must also be adept at handling high-concurrency systems. Jakarta is home to numerous "unicorn" startups and established banks undergoing digital transformation. These entities require backend systems that can handle millions of transactions daily, particularly during peak shopping festivals like 10.10 or 12.12 sales events, which are cultural phenomena in Indonesia.</w:t>
      </w:r>
    </w:p>
    <w:p>
      <w:pPr>
        <w:pStyle w:val="BodyText"/>
      </w:pPr>
      <w:r>
        <w:t xml:space="preserve">Furthermore, the</w:t>
      </w:r>
      <w:r>
        <w:t xml:space="preserve"> </w:t>
      </w:r>
      <w:r>
        <w:rPr>
          <w:bCs/>
          <w:b/>
        </w:rPr>
        <w:t xml:space="preserve">Software Engineer</w:t>
      </w:r>
      <w:r>
        <w:t xml:space="preserve"> </w:t>
      </w:r>
      <w:r>
        <w:t xml:space="preserve">is increasingly expected to understand data engineering and machine learning integration. In</w:t>
      </w:r>
      <w:r>
        <w:t xml:space="preserve"> </w:t>
      </w:r>
      <w:r>
        <w:rPr>
          <w:bCs/>
          <w:b/>
        </w:rPr>
        <w:t xml:space="preserve">Indonesia Jakarta</w:t>
      </w:r>
      <w:r>
        <w:t xml:space="preserve">, the race to leverage big data for consumer insights has intensified. Therefore, a modern engineer is not just building applications but also enabling data-driven decision-making processes through robust API design and real-time analytics pipelines.</w:t>
      </w:r>
    </w:p>
    <w:bookmarkEnd w:id="21"/>
    <w:bookmarkStart w:id="22" w:name="X575587b520a06e161cb0b49922f7a0832f2e540"/>
    <w:p>
      <w:pPr>
        <w:pStyle w:val="Heading2"/>
      </w:pPr>
      <w:r>
        <w:t xml:space="preserve">III. Cultural and Soft Skills in the Jakarta Ecosystem</w:t>
      </w:r>
    </w:p>
    <w:p>
      <w:pPr>
        <w:pStyle w:val="FirstParagraph"/>
      </w:pPr>
      <w:r>
        <w:t xml:space="preserve">One cannot discuss the</w:t>
      </w:r>
      <w:r>
        <w:t xml:space="preserve"> </w:t>
      </w:r>
      <w:r>
        <w:rPr>
          <w:bCs/>
          <w:b/>
        </w:rPr>
        <w:t xml:space="preserve">Software Engineer</w:t>
      </w:r>
      <w:r>
        <w:t xml:space="preserve"> </w:t>
      </w:r>
      <w:r>
        <w:t xml:space="preserve">in</w:t>
      </w:r>
      <w:r>
        <w:t xml:space="preserve"> </w:t>
      </w:r>
      <w:r>
        <w:rPr>
          <w:bCs/>
          <w:b/>
        </w:rPr>
        <w:t xml:space="preserve">Indonesia Jakarta</w:t>
      </w:r>
      <w:r>
        <w:t xml:space="preserve">, without addressing the critical role of soft skills and cultural intelligence. The workplace culture in Jakarta is distinct, characterized by a blend of high-context communication and hierarchical respect, which can sometimes conflict with the flat, meritocratic structures typical of global tech giants.</w:t>
      </w:r>
    </w:p>
    <w:p>
      <w:pPr>
        <w:pStyle w:val="BodyText"/>
      </w:pPr>
      <w:r>
        <w:t xml:space="preserve">A successful</w:t>
      </w:r>
      <w:r>
        <w:t xml:space="preserve"> </w:t>
      </w:r>
      <w:r>
        <w:rPr>
          <w:bCs/>
          <w:b/>
        </w:rPr>
        <w:t xml:space="preserve">Software Engineer</w:t>
      </w:r>
      <w:r>
        <w:t xml:space="preserve"> </w:t>
      </w:r>
      <w:r>
        <w:t xml:space="preserve">in this region must possess strong interpersonal skills. Collaboration is key. In many startups and corporate IT departments across</w:t>
      </w:r>
      <w:r>
        <w:t xml:space="preserve"> </w:t>
      </w:r>
      <w:r>
        <w:rPr>
          <w:bCs/>
          <w:b/>
        </w:rPr>
        <w:t xml:space="preserve">Indonesia Jakarta</w:t>
      </w:r>
      <w:r>
        <w:t xml:space="preserve">, engineers work closely with non-technical stakeholders, including marketing teams, legal departments, and executive leadership. The ability to translate complex technical constraints into business value is a hallmark of the senior</w:t>
      </w:r>
      <w:r>
        <w:t xml:space="preserve"> </w:t>
      </w:r>
      <w:r>
        <w:rPr>
          <w:bCs/>
          <w:b/>
        </w:rPr>
        <w:t xml:space="preserve">Software Engineer</w:t>
      </w:r>
      <w:r>
        <w:t xml:space="preserve"> </w:t>
      </w:r>
      <w:r>
        <w:t xml:space="preserve">in this market.</w:t>
      </w:r>
    </w:p>
    <w:p>
      <w:pPr>
        <w:pStyle w:val="BodyText"/>
      </w:pPr>
      <w:r>
        <w:t xml:space="preserve">Additionally, language proficiency plays a significant role. While English remains the lingua franca of coding and international documentation, fluency in Bahasa Indonesia is often essential for understanding local user behavior, regulatory requirements, and customer support nuances. The</w:t>
      </w:r>
      <w:r>
        <w:t xml:space="preserve"> </w:t>
      </w:r>
      <w:r>
        <w:rPr>
          <w:bCs/>
          <w:b/>
        </w:rPr>
        <w:t xml:space="preserve">Software Engineer</w:t>
      </w:r>
      <w:r>
        <w:t xml:space="preserve"> </w:t>
      </w:r>
      <w:r>
        <w:t xml:space="preserve">who can bridge the gap between global tech standards and local Indonesian cultural norms holds a distinct competitive advantage.</w:t>
      </w:r>
    </w:p>
    <w:bookmarkEnd w:id="22"/>
    <w:bookmarkStart w:id="23" w:name="X2a78a186cfe9c97b954e7fc6482cc0f3b653894"/>
    <w:p>
      <w:pPr>
        <w:pStyle w:val="Heading2"/>
      </w:pPr>
      <w:r>
        <w:t xml:space="preserve">IV. Challenges Facing Software Engineers in Indonesia Jakarta</w:t>
      </w:r>
    </w:p>
    <w:p>
      <w:pPr>
        <w:pStyle w:val="FirstParagraph"/>
      </w:pPr>
      <w:r>
        <w:t xml:space="preserve">The environment for the</w:t>
      </w:r>
      <w:r>
        <w:t xml:space="preserve"> </w:t>
      </w:r>
      <w:r>
        <w:rPr>
          <w:bCs/>
          <w:b/>
        </w:rPr>
        <w:t xml:space="preserve">Software Engineer</w:t>
      </w:r>
      <w:r>
        <w:t xml:space="preserve"> </w:t>
      </w:r>
      <w:r>
        <w:t xml:space="preserve">in</w:t>
      </w:r>
      <w:r>
        <w:t xml:space="preserve"> </w:t>
      </w:r>
      <w:r>
        <w:rPr>
          <w:bCs/>
          <w:b/>
        </w:rPr>
        <w:t xml:space="preserve">Indonesia Jakarta</w:t>
      </w:r>
      <w:r>
        <w:t xml:space="preserve">, while vibrant, is fraught with challenges. One of the most pressing issues is infrastructure reliability. Although improving, internet connectivity and power stability can occasionally be inconsistent outside of central business districts like Sudirman and Kuningan. This necessitates that engineers build resilient systems with offline-first capabilities or robust fallback mechanisms.</w:t>
      </w:r>
    </w:p>
    <w:p>
      <w:pPr>
        <w:pStyle w:val="BodyText"/>
      </w:pPr>
      <w:r>
        <w:t xml:space="preserve">Another significant challenge is the intense competition for talent.</w:t>
      </w:r>
      <w:r>
        <w:t xml:space="preserve"> </w:t>
      </w:r>
      <w:r>
        <w:rPr>
          <w:bCs/>
          <w:b/>
        </w:rPr>
        <w:t xml:space="preserve">Indonesia Jakarta</w:t>
      </w:r>
      <w:r>
        <w:t xml:space="preserve"> </w:t>
      </w:r>
      <w:r>
        <w:t xml:space="preserve">has become a magnet for top technical talent from across Southeast Asia, creating a saturated market for senior-level roles. This puts pressure on the</w:t>
      </w:r>
      <w:r>
        <w:t xml:space="preserve"> </w:t>
      </w:r>
      <w:r>
        <w:rPr>
          <w:bCs/>
          <w:b/>
        </w:rPr>
        <w:t xml:space="preserve">Software Engineer</w:t>
      </w:r>
      <w:r>
        <w:t xml:space="preserve"> </w:t>
      </w:r>
      <w:r>
        <w:t xml:space="preserve">to continuously upskill. The half-life of technical knowledge is shrinking, and engineers must engage in lifelong learning to remain relevant.</w:t>
      </w:r>
    </w:p>
    <w:p>
      <w:pPr>
        <w:pStyle w:val="BodyText"/>
      </w:pPr>
      <w:r>
        <w:rPr>
          <w:bCs/>
          <w:b/>
        </w:rPr>
        <w:t xml:space="preserve">Critical Insight:</w:t>
      </w:r>
      <w:r>
        <w:t xml:space="preserve"> </w:t>
      </w:r>
      <w:r>
        <w:t xml:space="preserve">The burnout rate among</w:t>
      </w:r>
      <w:r>
        <w:t xml:space="preserve"> </w:t>
      </w:r>
      <w:r>
        <w:rPr>
          <w:bCs/>
          <w:b/>
          <w:iCs/>
          <w:i/>
        </w:rPr>
        <w:t xml:space="preserve">Software Engineers</w:t>
      </w:r>
      <w:r>
        <w:t xml:space="preserve"> </w:t>
      </w:r>
      <w:r>
        <w:t xml:space="preserve">in high-growth environments like Jakarta is a growing concern. The "hustle culture" prevalent in many local startups requires engineers to maintain a healthy work-life balance to sustain long-term productivity. Companies are increasingly recognizing that supporting the well-being of their</w:t>
      </w:r>
      <w:r>
        <w:t xml:space="preserve"> </w:t>
      </w:r>
      <w:r>
        <w:rPr>
          <w:bCs/>
          <w:b/>
          <w:iCs/>
          <w:i/>
        </w:rPr>
        <w:t xml:space="preserve">Software Engineers</w:t>
      </w:r>
      <w:r>
        <w:t xml:space="preserve"> </w:t>
      </w:r>
      <w:r>
        <w:t xml:space="preserve">is essential for retention in</w:t>
      </w:r>
      <w:r>
        <w:t xml:space="preserve"> </w:t>
      </w:r>
      <w:r>
        <w:rPr>
          <w:bCs/>
          <w:b/>
          <w:iCs/>
          <w:i/>
        </w:rPr>
        <w:t xml:space="preserve">Indonesia Jakarta</w:t>
      </w:r>
      <w:r>
        <w:t xml:space="preserve">.</w:t>
      </w:r>
    </w:p>
    <w:bookmarkEnd w:id="23"/>
    <w:bookmarkStart w:id="24" w:name="Xe999114881a5a8fda76c2b122557bd283c474f3"/>
    <w:p>
      <w:pPr>
        <w:pStyle w:val="Heading2"/>
      </w:pPr>
      <w:r>
        <w:t xml:space="preserve">V. Future Outlook and Strategic Recommendations</w:t>
      </w:r>
    </w:p>
    <w:p>
      <w:pPr>
        <w:pStyle w:val="FirstParagraph"/>
      </w:pPr>
      <w:r>
        <w:t xml:space="preserve">Looking ahead, the trajectory for the</w:t>
      </w:r>
      <w:r>
        <w:t xml:space="preserve"> </w:t>
      </w:r>
      <w:r>
        <w:rPr>
          <w:bCs/>
          <w:b/>
        </w:rPr>
        <w:t xml:space="preserve">Software Engineer</w:t>
      </w:r>
      <w:r>
        <w:t xml:space="preserve"> </w:t>
      </w:r>
      <w:r>
        <w:t xml:space="preserve">in</w:t>
      </w:r>
      <w:r>
        <w:t xml:space="preserve"> </w:t>
      </w:r>
      <w:r>
        <w:rPr>
          <w:bCs/>
          <w:b/>
        </w:rPr>
        <w:t xml:space="preserve">Indonesia Jakarta</w:t>
      </w:r>
      <w:r>
        <w:t xml:space="preserve">, remains upward. The Indonesian government’s push for "Making Indonesia 4.0" indicates sustained investment in digital infrastructure and human capital development. This policy environment will likely increase demand for engineers specializing in emerging technologies such as blockchain, IoT (Internet of Things), and artificial intelligence.</w:t>
      </w:r>
    </w:p>
    <w:p>
      <w:pPr>
        <w:pStyle w:val="BodyText"/>
      </w:pPr>
      <w:r>
        <w:t xml:space="preserve">For organizations operating in</w:t>
      </w:r>
      <w:r>
        <w:t xml:space="preserve"> </w:t>
      </w:r>
      <w:r>
        <w:rPr>
          <w:bCs/>
          <w:b/>
        </w:rPr>
        <w:t xml:space="preserve">Indonesia Jakarta</w:t>
      </w:r>
      <w:r>
        <w:t xml:space="preserve">, it is recommended to foster a culture that values engineering excellence alongside cultural alignment. Recruitment strategies should look beyond technical coding tests and assess candidates for their adaptability, problem-solving abilities, and cultural fit within the local context.</w:t>
      </w:r>
    </w:p>
    <w:p>
      <w:pPr>
        <w:pStyle w:val="BodyText"/>
      </w:pPr>
      <w:r>
        <w:t xml:space="preserve">Educational institutions in</w:t>
      </w:r>
      <w:r>
        <w:t xml:space="preserve"> </w:t>
      </w:r>
      <w:r>
        <w:rPr>
          <w:bCs/>
          <w:b/>
        </w:rPr>
        <w:t xml:space="preserve">Indonesia Jakarta</w:t>
      </w:r>
      <w:r>
        <w:t xml:space="preserve"> </w:t>
      </w:r>
      <w:r>
        <w:t xml:space="preserve">must also collaborate more closely with industry leaders to ensure that curricula remain relevant. The gap between academic theory and industrial practice remains a hurdle, and addressing this will ensure a steady pipeline of competent</w:t>
      </w:r>
      <w:r>
        <w:t xml:space="preserve"> </w:t>
      </w:r>
      <w:r>
        <w:rPr>
          <w:bCs/>
          <w:b/>
        </w:rPr>
        <w:t xml:space="preserve">Software Engineers</w:t>
      </w:r>
      <w:r>
        <w:t xml:space="preserve"> </w:t>
      </w:r>
      <w:r>
        <w:t xml:space="preserve">ready to tackle the complexities of the modern digital economy.</w:t>
      </w:r>
    </w:p>
    <w:bookmarkEnd w:id="24"/>
    <w:bookmarkStart w:id="25" w:name="vi.-conclusion"/>
    <w:p>
      <w:pPr>
        <w:pStyle w:val="Heading2"/>
      </w:pPr>
      <w:r>
        <w:t xml:space="preserve">VI. Conclusion</w:t>
      </w:r>
    </w:p>
    <w:p>
      <w:pPr>
        <w:pStyle w:val="FirstParagraph"/>
      </w:pPr>
      <w:r>
        <w:t xml:space="preserve">In conclusion, the profile of the</w:t>
      </w:r>
      <w:r>
        <w:t xml:space="preserve"> </w:t>
      </w:r>
      <w:r>
        <w:rPr>
          <w:bCs/>
          <w:b/>
        </w:rPr>
        <w:t xml:space="preserve">Software Engineer</w:t>
      </w:r>
      <w:r>
        <w:t xml:space="preserve">, particularly within the dynamic and fast-paced environment of</w:t>
      </w:r>
      <w:r>
        <w:t xml:space="preserve"> </w:t>
      </w:r>
      <w:r>
        <w:rPr>
          <w:bCs/>
          <w:b/>
        </w:rPr>
        <w:t xml:space="preserve">Indonesia Jakarta</w:t>
      </w:r>
      <w:r>
        <w:t xml:space="preserve">, is complex and evolving. It requires a synthesis of hard technical skills, including cloud computing and data architecture, with soft skills such as cross-functional communication and cultural intelligence. As Jakarta solidifies its position as a regional tech hub, the role of the</w:t>
      </w:r>
      <w:r>
        <w:t xml:space="preserve"> </w:t>
      </w:r>
      <w:r>
        <w:rPr>
          <w:bCs/>
          <w:b/>
        </w:rPr>
        <w:t xml:space="preserve">Software Engineer</w:t>
      </w:r>
      <w:r>
        <w:t xml:space="preserve">, will only become more central to business success. Understanding these specific local dynamics is not just an academic exercise but a practical necessity for any entity aiming to thrive in Indonesia’s digital future.</w:t>
      </w:r>
    </w:p>
    <w:p>
      <w:pPr>
        <w:pStyle w:val="BodyText"/>
      </w:pPr>
      <w:r>
        <w:t xml:space="preserve">The</w:t>
      </w:r>
      <w:r>
        <w:t xml:space="preserve"> </w:t>
      </w:r>
      <w:r>
        <w:rPr>
          <w:bCs/>
          <w:b/>
        </w:rPr>
        <w:t xml:space="preserve">Software Engineer</w:t>
      </w:r>
      <w:r>
        <w:t xml:space="preserve"> </w:t>
      </w:r>
      <w:r>
        <w:t xml:space="preserve">is no longer just a back-office support role; they are the architects of Indonesia’s economic modernization. By recognizing and supporting this evolution, stakeholders in</w:t>
      </w:r>
      <w:r>
        <w:t xml:space="preserve"> </w:t>
      </w:r>
      <w:r>
        <w:rPr>
          <w:bCs/>
          <w:b/>
        </w:rPr>
        <w:t xml:space="preserve">Indonesia Jakarta</w:t>
      </w:r>
      <w:r>
        <w:t xml:space="preserve">, can unlock unprecedented innovation and growth.</w:t>
      </w:r>
    </w:p>
    <w:p>
      <w:r>
        <w:pict>
          <v:rect style="width:0;height:1.5pt" o:hralign="center" o:hrstd="t" o:hr="t"/>
        </w:pict>
      </w:r>
    </w:p>
    <w:p>
      <w:pPr>
        <w:pStyle w:val="FirstParagraph"/>
      </w:pPr>
      <w:r>
        <w:rPr>
          <w:iCs/>
          <w:i/>
        </w:rPr>
        <w:t xml:space="preserve">This report was generated to provide a comprehensive overview of the current state and future prospects of software engineering talent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Indonesia Jakarta</dc:title>
  <dc:creator/>
  <dc:language>en</dc:language>
  <cp:keywords/>
  <dcterms:created xsi:type="dcterms:W3CDTF">2026-07-29T06:46:30Z</dcterms:created>
  <dcterms:modified xsi:type="dcterms:W3CDTF">2026-07-29T06:46:30Z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