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the</w:t>
      </w:r>
      <w:r>
        <w:t xml:space="preserve"> </w:t>
      </w:r>
      <w:r>
        <w:t xml:space="preserve">Startup</w:t>
      </w:r>
      <w:r>
        <w:t xml:space="preserve"> </w:t>
      </w:r>
      <w:r>
        <w:t xml:space="preserve">Nation</w:t>
      </w:r>
    </w:p>
    <w:bookmarkStart w:id="26" w:name="X8e98b2c7b225c92aa97333e2329607284061971"/>
    <w:p>
      <w:pPr>
        <w:pStyle w:val="Heading1"/>
      </w:pPr>
      <w:r>
        <w:t xml:space="preserve">A Comprehensive Analysis of the Role and Evolution of the Software Engineer in Israel Tel Aviv</w:t>
      </w:r>
    </w:p>
    <w:p>
      <w:pPr>
        <w:pStyle w:val="FirstParagraph"/>
      </w:pPr>
      <w:r>
        <w:rPr>
          <w:bCs/>
          <w:b/>
        </w:rPr>
        <w:t xml:space="preserve">Date:</w:t>
      </w:r>
      <w:r>
        <w:t xml:space="preserve"> </w:t>
      </w:r>
      <w:r>
        <w:t xml:space="preserve">October 26, 2023</w:t>
      </w:r>
      <w:r>
        <w:br/>
      </w:r>
      <w:r>
        <w:rPr>
          <w:bCs/>
          <w:b/>
        </w:rPr>
        <w:t xml:space="preserve">Subject:</w:t>
      </w:r>
      <w:r>
        <w:t xml:space="preserve">The Professional Profile, Cultural Integration, and Technical Demands of the Modern Software Engineer within the Unique Ecosystem of Israel Tel Aviv</w:t>
      </w:r>
    </w:p>
    <w:bookmarkStart w:id="20" w:name="X915cbd3ac21a6a0f7a1a139d21019974d2a410b"/>
    <w:p>
      <w:pPr>
        <w:pStyle w:val="Heading2"/>
      </w:pPr>
      <w:r>
        <w:t xml:space="preserve">I. Introduction: The Digital Heartbeat of Tel Aviv</w:t>
      </w:r>
    </w:p>
    <w:p>
      <w:pPr>
        <w:pStyle w:val="FirstParagraph"/>
      </w:pPr>
      <w:r>
        <w:t xml:space="preserve">In the contemporary global technology landscape few locations have achieved as much recognition or influence as Israel Tel Aviv. Often referred to globally as "Silicon Wadi," this metropolitan hub serves not merely as a geographic location but as a conceptual epicenter for innovation, cybersecurity, artificial intelligence, and fintech. Within this vibrant ecosystem, the</w:t>
      </w:r>
      <w:r>
        <w:t xml:space="preserve"> </w:t>
      </w:r>
      <w:r>
        <w:rPr>
          <w:bCs/>
          <w:b/>
        </w:rPr>
        <w:t xml:space="preserve">Software Engineer</w:t>
      </w:r>
      <w:r>
        <w:t xml:space="preserve"> </w:t>
      </w:r>
      <w:r>
        <w:t xml:space="preserve">stands as the primary architect of progress. This book report aims to dissect the multifaceted role of the software engineer operating specifically within Israel Tel Aviv. It is not sufficient to view this profession through a generic lens; rather, one must understand how the unique cultural, military, and entrepreneurial dynamics of Israel Tel Aviv shape the skill sets, work ethic, and professional trajectories of those who code in its bustling offices and co-working spaces.</w:t>
      </w:r>
    </w:p>
    <w:p>
      <w:pPr>
        <w:pStyle w:val="BodyText"/>
      </w:pPr>
      <w:r>
        <w:t xml:space="preserve">The purpose of this analysis is to provide a detailed examination of what it means to be a software engineer in this specific context. It explores the transition from academic theory to practical application, the influence of mandatory military service (IDF) on technical proficiency, and the high-stakes environment that defines career growth in Israel Tel Aviv. By understanding these elements, we gain insight into why developers here are frequently sought after by global tech giants and how they contribute to the nation's status as a startup powerhouse.</w:t>
      </w:r>
    </w:p>
    <w:bookmarkEnd w:id="20"/>
    <w:bookmarkStart w:id="21" w:name="Xdf34a39348bb902838a12f55c55b64d1c64365c"/>
    <w:p>
      <w:pPr>
        <w:pStyle w:val="Heading2"/>
      </w:pPr>
      <w:r>
        <w:t xml:space="preserve">II. The Educational and Military Crucible</w:t>
      </w:r>
    </w:p>
    <w:p>
      <w:pPr>
        <w:pStyle w:val="FirstParagraph"/>
      </w:pPr>
      <w:r>
        <w:t xml:space="preserve">To understand the software engineer in Israel Tel Aviv, one must first look at their formation. Unlike many other regions where computer science degrees are purely academic, in Israel Tel Aviv, technical education is heavily intertwined with national security requirements. A significant portion of today's leading engineers spend their late teenage years and early twenties serving in elite technological units of the Israel Defense Forces (IDF), such as Unit 8200 or the Tech Corps.</w:t>
      </w:r>
    </w:p>
    <w:p>
      <w:pPr>
        <w:pStyle w:val="BodyText"/>
      </w:pPr>
      <w:r>
        <w:t xml:space="preserve">This military service acts as a rigorous filter and training ground. Young recruits are often exposed to complex problem-solving, large-scale system architecture, and cybersecurity threats before they even graduate high school. Upon returning to civilian life in Israel Tel Aviv, these individuals possess a level of pragmatic engineering discipline that is rare globally. They have learned to operate under pressure, adapt quickly to changing requirements, and work in highly autonomous teams. This background creates a baseline of competence among software engineers in Israel Tel Aviv that is exceptionally high, forcing the local job market to demand not just coding ability, but systemic thinking and resilience.</w:t>
      </w:r>
    </w:p>
    <w:bookmarkEnd w:id="21"/>
    <w:bookmarkStart w:id="22" w:name="Xb4756a1d850902cefc2a67d19451d3e867809ea"/>
    <w:p>
      <w:pPr>
        <w:pStyle w:val="Heading2"/>
      </w:pPr>
      <w:r>
        <w:t xml:space="preserve">III. The Culture of "Chutzpah" and Innovation</w:t>
      </w:r>
    </w:p>
    <w:p>
      <w:pPr>
        <w:pStyle w:val="FirstParagraph"/>
      </w:pPr>
      <w:r>
        <w:t xml:space="preserve">The term "Chutzpah," often translated as boldness or audacity, plays a pivotal role in the professional identity of the software engineer in Israel Tel Aviv. In a hierarchical corporate structure common in parts of Asia or Europe, junior engineers might hesitate to challenge senior architects. However, in the tech hubs of Israel Tel Aviv, this hierarchy is flattened. Software engineers are expected to speak up if they identify flaws in logic or architecture.</w:t>
      </w:r>
    </w:p>
    <w:p>
      <w:pPr>
        <w:pStyle w:val="BodyText"/>
      </w:pPr>
      <w:r>
        <w:t xml:space="preserve">This cultural aspect fosters an environment where rapid iteration and failure are tolerated as part of the learning process. For a software engineer working in Israel Tel Aviv, the ability to pivot quickly is more valuable than long-term adherence to a rigid plan. This mindset is crucial for startups which form the backbone of the local economy. The pressure to innovate means that engineers must constantly upskill, staying abreast of emerging technologies such as blockchain, machine learning, and cloud-native architectures. The competitive nature of Israel Tel Aviv's tech scene ensures that stagnation is not an option; software engineers here are perpetually in a state of professional evolution.</w:t>
      </w:r>
    </w:p>
    <w:bookmarkEnd w:id="22"/>
    <w:bookmarkStart w:id="23" w:name="X421aa682a87869957423527eb092170a61e2284"/>
    <w:p>
      <w:pPr>
        <w:pStyle w:val="Heading2"/>
      </w:pPr>
      <w:r>
        <w:t xml:space="preserve">IV. Technical Specializations and Global Integration</w:t>
      </w:r>
    </w:p>
    <w:p>
      <w:pPr>
        <w:pStyle w:val="FirstParagraph"/>
      </w:pPr>
      <w:r>
        <w:t xml:space="preserve">The scope of work for a software engineer in Israel Tel Aviv extends far beyond standard web development. Due to the historical strengths of the region, there is a heavy concentration on cybersecurity, data analytics, and AI-driven solutions. Engineers in this sector often work on projects with global implications, securing financial transactions for international banks or developing autonomous driving algorithms.</w:t>
      </w:r>
    </w:p>
    <w:p>
      <w:pPr>
        <w:pStyle w:val="BodyText"/>
      </w:pPr>
      <w:r>
        <w:t xml:space="preserve">Furthermore, because Israel Tel Aviv is deeply integrated into the global economy, software engineers here must possess strong English proficiency and cultural adaptability. They frequently collaborate with teams across Europe and North America. This requires not only technical communication skills but also an understanding of international business standards. The modern software engineer in this region is thus a hybrid professional: part coder, part diplomat, and part entrepreneur.</w:t>
      </w:r>
    </w:p>
    <w:bookmarkEnd w:id="23"/>
    <w:bookmarkStart w:id="24" w:name="v.-challenges-and-future-outlook"/>
    <w:p>
      <w:pPr>
        <w:pStyle w:val="Heading2"/>
      </w:pPr>
      <w:r>
        <w:t xml:space="preserve">V. Challenges and Future Outlook</w:t>
      </w:r>
    </w:p>
    <w:p>
      <w:pPr>
        <w:pStyle w:val="FirstParagraph"/>
      </w:pPr>
      <w:r>
        <w:t xml:space="preserve">Despite its successes, the ecosystem in Israel Tel Aviv faces challenges that directly impact the software engineer. The cost of living in Tel Aviv is among the highest in the world, creating significant pressure on engineers to maximize their earning potential. This often leads to a "brain drain" where top talent leaves for opportunities abroad or for founding companies with global reach immediately.</w:t>
      </w:r>
    </w:p>
    <w:p>
      <w:pPr>
        <w:pStyle w:val="BodyText"/>
      </w:pPr>
      <w:r>
        <w:t xml:space="preserve">Additionally, geopolitical tensions can impact the stability of innovation hubs. However, history has shown that when faced with external pressures, the software engineering community in Israel Tel Aviv tends to rally together, viewing technological advancement as a means of ensuring national security and economic resilience. Looking forward, the role will likely expand into ethical AI development and sustainable tech solutions.</w:t>
      </w:r>
    </w:p>
    <w:bookmarkEnd w:id="24"/>
    <w:bookmarkStart w:id="25" w:name="vi.-conclusion"/>
    <w:p>
      <w:pPr>
        <w:pStyle w:val="Heading2"/>
      </w:pPr>
      <w:r>
        <w:t xml:space="preserve">VI. Conclusion</w:t>
      </w:r>
    </w:p>
    <w:p>
      <w:pPr>
        <w:pStyle w:val="FirstParagraph"/>
      </w:pPr>
      <w:r>
        <w:t xml:space="preserve">In conclusion, the profile of the software engineer in Israel Tel Aviv is distinctively shaped by a confluence of military rigor, cultural boldness, and global connectivity. They are not merely employees but key stakeholders in a national strategy centered on innovation. The environment of Israel Tel Aviv demands excellence, adaptability, and continuous learning. For anyone seeking to understand the modern tech landscape, studying the software engineer in this region offers invaluable insights into how technology drives economic growth and societal change.</w:t>
      </w:r>
    </w:p>
    <w:p>
      <w:pPr>
        <w:pStyle w:val="BodyText"/>
      </w:pPr>
      <w:r>
        <w:t xml:space="preserve">This report highlights that while coding languages may be universal, the context in which they are applied varies wildly. In Israel Tel Aviv, code is not just a tool; it is a strategic asset. As global markets become increasingly digitized, the contributions of these engineers will continue to define the boundaries of what is technologically possible.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Software Engineer in the Startup Nation</dc:title>
  <dc:creator/>
  <dc:language>en</dc:language>
  <cp:keywords/>
  <dcterms:created xsi:type="dcterms:W3CDTF">2026-07-29T13:38:12Z</dcterms:created>
  <dcterms:modified xsi:type="dcterms:W3CDTF">2026-07-29T13:38:12Z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