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a27f6279b9b61b1e7841d0f606271518078b77c"/>
    <w:p>
      <w:pPr>
        <w:pStyle w:val="Heading1"/>
      </w:pPr>
      <w:r>
        <w:t xml:space="preserve">A Critical Analysis of the Software Engineer Role within the Unique Ecosystem of Japan Tokyo</w:t>
      </w:r>
    </w:p>
    <w:p>
      <w:pPr>
        <w:pStyle w:val="FirstParagraph"/>
      </w:pPr>
      <w:r>
        <w:rPr>
          <w:bCs/>
          <w:b/>
        </w:rPr>
        <w:t xml:space="preserve">Date:</w:t>
      </w:r>
      <w:r>
        <w:t xml:space="preserve"> </w:t>
      </w:r>
      <w:r>
        <w:t xml:space="preserve">October 26, 2023</w:t>
      </w:r>
      <w:r>
        <w:br/>
      </w:r>
      <w:r>
        <w:rPr>
          <w:bCs/>
          <w:b/>
        </w:rPr>
        <w:t xml:space="preserve">To:</w:t>
      </w:r>
      <w:r>
        <w:t xml:space="preserve">R&amp;D Department and Strategic Planning Committee</w:t>
      </w:r>
      <w:r>
        <w:br/>
      </w:r>
      <w:r>
        <w:rPr>
          <w:bCs/>
          <w:b/>
        </w:rPr>
        <w:t xml:space="preserve">From:</w:t>
      </w:r>
      <w:r>
        <w:t xml:space="preserve">Tech Strategy Analyst</w:t>
      </w:r>
      <w:r>
        <w:br/>
      </w:r>
    </w:p>
    <w:bookmarkEnd w:id="20"/>
    <w:bookmarkStart w:id="22" w:name="introduction"/>
    <w:bookmarkStart w:id="21" w:name="introduction-and-contextual-framework"/>
    <w:p>
      <w:pPr>
        <w:pStyle w:val="Heading2"/>
      </w:pPr>
      <w:r>
        <w:t xml:space="preserve">1. Introduction and Contextual Framework</w:t>
      </w:r>
    </w:p>
    <w:p>
      <w:pPr>
        <w:pStyle w:val="FirstParagraph"/>
      </w:pPr>
      <w:r>
        <w:t xml:space="preserve">In the contemporary global technology landscape, few locations present as complex and compelling a case study as Japan Tokyo. This report serves not merely as a summary of existing literature, but as a comprehensive synthesis of recent academic papers, industry whitepapers, and ethnographic studies regarding the role of the Software Engineer in this specific geopolitical context. The title</w:t>
      </w:r>
      <w:r>
        <w:t xml:space="preserve"> </w:t>
      </w:r>
      <w:r>
        <w:rPr>
          <w:bCs/>
          <w:b/>
        </w:rPr>
        <w:t xml:space="preserve">Japan Tokyo</w:t>
      </w:r>
      <w:r>
        <w:t xml:space="preserve"> </w:t>
      </w:r>
      <w:r>
        <w:t xml:space="preserve">is selected deliberately to highlight the dense concentration of innovation within Japan’s capital city, which acts as both a traditional bastion of corporate hierarchy and a rapidly evolving hub for digital transformation (DX).</w:t>
      </w:r>
    </w:p>
    <w:p>
      <w:pPr>
        <w:pStyle w:val="BodyText"/>
      </w:pPr>
      <w:r>
        <w:t xml:space="preserve">The central theme of this report revolves around the evolving identity of the</w:t>
      </w:r>
      <w:r>
        <w:t xml:space="preserve"> </w:t>
      </w:r>
      <w:r>
        <w:rPr>
          <w:bCs/>
          <w:b/>
        </w:rPr>
        <w:t xml:space="preserve">Software Engineer</w:t>
      </w:r>
      <w:r>
        <w:t xml:space="preserve">. Traditionally viewed through Western lenses as solitary coders or agile disruptors, the software engineer in Japan Tokyo operates within a distinct cultural matrix. This matrix is defined by high-context communication, a strong emphasis on group harmony (wa), and a legacy infrastructure that often contrasts with modern cloud-native aspirations. Understanding these nuances is critical for any organization looking to hire, collaborate with, or understand the technical workforce in this region.</w:t>
      </w:r>
    </w:p>
    <w:bookmarkEnd w:id="21"/>
    <w:bookmarkEnd w:id="22"/>
    <w:bookmarkStart w:id="24" w:name="cultural_dynamics"/>
    <w:bookmarkStart w:id="23" w:name="X152c4cdc813139586184b0a3769db7c17e6aefd"/>
    <w:p>
      <w:pPr>
        <w:pStyle w:val="Heading2"/>
      </w:pPr>
      <w:r>
        <w:t xml:space="preserve">2. The Cultural Imperative: Harmonizing Code and Culture</w:t>
      </w:r>
    </w:p>
    <w:p>
      <w:pPr>
        <w:pStyle w:val="FirstParagraph"/>
      </w:pPr>
      <w:r>
        <w:rPr>
          <w:bCs/>
          <w:b/>
        </w:rPr>
        <w:t xml:space="preserve">Key Insight:</w:t>
      </w:r>
      <w:r>
        <w:t xml:space="preserve">The success of a Software Engineer in Japan Tokyo is less about raw technical speed and more about social integration and meticulous attention to detail.</w:t>
      </w:r>
    </w:p>
    <w:p>
      <w:pPr>
        <w:pStyle w:val="BodyText"/>
      </w:pPr>
      <w:r>
        <w:t xml:space="preserve">Sources consistently highlight that the role of the Software Engineer in Japan Tokyo cannot be decoupled from broader Japanese business etiquette. Unlike Silicon Valley’s "move fast and break things" philosophy, which prioritizes rapid iteration, Japanese tech culture often emphasizes perfectionism and thorough documentation before deployment. This is not merely a stylistic preference but a cultural necessity rooted in risk aversion and the desire to maintain trust within client relationships.</w:t>
      </w:r>
    </w:p>
    <w:p>
      <w:pPr>
        <w:pStyle w:val="BodyText"/>
      </w:pPr>
      <w:r>
        <w:t xml:space="preserve">The concept of</w:t>
      </w:r>
      <w:r>
        <w:t xml:space="preserve"> </w:t>
      </w:r>
      <w:r>
        <w:rPr>
          <w:iCs/>
          <w:i/>
        </w:rPr>
        <w:t xml:space="preserve">Ho-Ren-So</w:t>
      </w:r>
      <w:r>
        <w:t xml:space="preserve"> </w:t>
      </w:r>
      <w:r>
        <w:t xml:space="preserve">(reporting, contacting, consulting) plays a pivotal role in the daily workflow of every Software Engineer. In Tokyo’s corporate environments, a developer does not simply commit code; they engage in continuous communication loops with stakeholders. This social layer adds significant overhead to development cycles but ensures that the final product aligns perfectly with business expectations and societal standards. For international teams engaging with</w:t>
      </w:r>
      <w:r>
        <w:t xml:space="preserve"> </w:t>
      </w:r>
      <w:r>
        <w:rPr>
          <w:bCs/>
          <w:b/>
        </w:rPr>
        <w:t xml:space="preserve">Japan Tokyo</w:t>
      </w:r>
      <w:r>
        <w:t xml:space="preserve">, failing to recognize this requirement for consensus-building is often cited as the primary reason for friction in cross-border collaborations.</w:t>
      </w:r>
    </w:p>
    <w:bookmarkEnd w:id="23"/>
    <w:bookmarkEnd w:id="24"/>
    <w:bookmarkStart w:id="26" w:name="technological_landscape"/>
    <w:bookmarkStart w:id="25" w:name="X5bf732877b899d7a578ba2dcd94830ed67528ee"/>
    <w:p>
      <w:pPr>
        <w:pStyle w:val="Heading2"/>
      </w:pPr>
      <w:r>
        <w:t xml:space="preserve">3. The Technological Landscape: Legacy vs. Innovation</w:t>
      </w:r>
    </w:p>
    <w:p>
      <w:pPr>
        <w:pStyle w:val="FirstParagraph"/>
      </w:pPr>
      <w:r>
        <w:t xml:space="preserve">The physical and digital infrastructure of Japan Tokyo presents a unique paradox for the modern Software Engineer. On one hand, Tokyo is home to some of the most advanced robotics, AI research centers, and fintech startups in the world. On the other hand, many legacy enterprises still rely on older technologies such as COBOL or rigid on-premise server architectures. This duality defines much of the current job market for Software Engineers.</w:t>
      </w:r>
    </w:p>
    <w:p>
      <w:pPr>
        <w:pStyle w:val="BodyText"/>
      </w:pPr>
      <w:r>
        <w:t xml:space="preserve">Recent studies indicate a growing bifurcation in the tech sector. There is a surge in demand for engineers skilled in modern cloud computing, DevOps, and AI integration, particularly among new entrants and foreign subsidiaries located in districts like Shibuya and Shinjuku. However, there remains a critical need for engineers capable of maintaining and gradually migrating legacy systems. This creates a unique professional challenge: the Software Engineer must often act as both a traditionalist guardian of stability and an innovative architect of the future.</w:t>
      </w:r>
    </w:p>
    <w:p>
      <w:pPr>
        <w:pStyle w:val="BodyText"/>
      </w:pPr>
      <w:r>
        <w:t xml:space="preserve">Furthermore, the language barrier remains significant. While English is increasingly common in startup ecosystems, much of Japan Tokyo’s technical documentation, internal APIs, and legacy codebases remain in Japanese. Consequently, the ideal candidate profile for a Software Engineer in this region now strongly favors bilingual proficiency or deep cultural immersion.</w:t>
      </w:r>
    </w:p>
    <w:bookmarkEnd w:id="25"/>
    <w:bookmarkEnd w:id="26"/>
    <w:bookmarkStart w:id="28" w:name="work_ethos"/>
    <w:bookmarkStart w:id="27" w:name="work-ethos-and-the-evolution-of-karoshi"/>
    <w:p>
      <w:pPr>
        <w:pStyle w:val="Heading2"/>
      </w:pPr>
      <w:r>
        <w:t xml:space="preserve">4. Work Ethos and The Evolution of "Karoshi"</w:t>
      </w:r>
    </w:p>
    <w:p>
      <w:pPr>
        <w:pStyle w:val="FirstParagraph"/>
      </w:pPr>
      <w:r>
        <w:t xml:space="preserve">No discussion on the Software Engineer in Japan Tokyo is complete without addressing labor conditions. Historically, the tech industry was not immune to the phenomenon of</w:t>
      </w:r>
      <w:r>
        <w:t xml:space="preserve"> </w:t>
      </w:r>
      <w:r>
        <w:rPr>
          <w:iCs/>
          <w:i/>
        </w:rPr>
        <w:t xml:space="preserve">Karoshi</w:t>
      </w:r>
      <w:r>
        <w:t xml:space="preserve"> </w:t>
      </w:r>
      <w:r>
        <w:t xml:space="preserve">(death by overwork). However, recent legislative changes and social pressure have begun to shift this narrative. The government’s "Work Style Reform" laws have imposed stricter limits on overtime, forcing companies to reassess how they deploy their engineering resources.</w:t>
      </w:r>
    </w:p>
    <w:p>
      <w:pPr>
        <w:pStyle w:val="BodyText"/>
      </w:pPr>
      <w:r>
        <w:t xml:space="preserve">For the Software Engineer, this has led to a slow but steady transition toward more sustainable work practices. Agile methodologies are being adopted not just for technical efficiency, but as a tool for workload management. Remote work, accelerated by the pandemic, has also gained traction in Tokyo’s more progressive firms, challenging the traditional office-centric culture. Despite these improvements, burnout remains a concern due to high expectations and long hours of meetings that often precede actual coding time.</w:t>
      </w:r>
    </w:p>
    <w:bookmarkEnd w:id="27"/>
    <w:bookmarkEnd w:id="28"/>
    <w:bookmarkStart w:id="30" w:name="future_outlook"/>
    <w:bookmarkStart w:id="29" w:name="X3c3d589d3c1ba3c5b7548b1e8a4ffe0c5de6f57"/>
    <w:p>
      <w:pPr>
        <w:pStyle w:val="Heading2"/>
      </w:pPr>
      <w:r>
        <w:t xml:space="preserve">5. Future Outlook: The Globalization of Tokyo Tech</w:t>
      </w:r>
    </w:p>
    <w:p>
      <w:pPr>
        <w:pStyle w:val="FirstParagraph"/>
      </w:pPr>
      <w:r>
        <w:t xml:space="preserve">Looking ahead, the role of the Software Engineer in Japan Tokyo is poised for significant transformation. The Japanese government’s aggressive push for Digital Transformation (DX) has resulted in increased funding for tech startups and incentives for foreign talent. Initiatives like the Specified Skilled Visa and changes to immigration policies are designed to attract international Software Engineers who can inject fresh perspectives into</w:t>
      </w:r>
      <w:r>
        <w:t xml:space="preserve"> </w:t>
      </w:r>
      <w:r>
        <w:rPr>
          <w:bCs/>
          <w:b/>
        </w:rPr>
        <w:t xml:space="preserve">Japan Tokyo</w:t>
      </w:r>
      <w:r>
        <w:t xml:space="preserve">’s workforce.</w:t>
      </w:r>
    </w:p>
    <w:p>
      <w:pPr>
        <w:pStyle w:val="BodyText"/>
      </w:pPr>
      <w:r>
        <w:t xml:space="preserve">We anticipate a hybrid model emerging, where cultural respect for local traditions is balanced with global best practices in software development. The Software Engineer of the future in this region will likely be more globally mobile, fluent in multiple technologies and cultures, and capable of bridging the gap between Japan’s robust hardware manufacturing sector and its burgeoning software capabilities.</w:t>
      </w:r>
    </w:p>
    <w:bookmarkEnd w:id="29"/>
    <w:bookmarkEnd w:id="30"/>
    <w:bookmarkStart w:id="31" w:name="conclusion"/>
    <w:p>
      <w:pPr>
        <w:pStyle w:val="Heading2"/>
      </w:pPr>
      <w:r>
        <w:t xml:space="preserve">6. Conclusion</w:t>
      </w:r>
    </w:p>
    <w:p>
      <w:pPr>
        <w:pStyle w:val="FirstParagraph"/>
      </w:pPr>
      <w:r>
        <w:t xml:space="preserve">In conclusion, this report underscores that being a Software Engineer in Japan Tokyo is a multifaceted profession that transcends mere coding skills. It requires a deep understanding of cultural nuance, patience for legacy systems, and adaptability to changing labor laws. The intersection of tradition and innovation in</w:t>
      </w:r>
      <w:r>
        <w:t xml:space="preserve"> </w:t>
      </w:r>
      <w:r>
        <w:rPr>
          <w:bCs/>
          <w:b/>
        </w:rPr>
        <w:t xml:space="preserve">Japan Tokyo</w:t>
      </w:r>
      <w:r>
        <w:t xml:space="preserve"> </w:t>
      </w:r>
      <w:r>
        <w:t xml:space="preserve">creates a challenging yet rewarding environment for professionals willing to navigate its complexities.</w:t>
      </w:r>
    </w:p>
    <w:p>
      <w:pPr>
        <w:pStyle w:val="BodyText"/>
      </w:pPr>
      <w:r>
        <w:t xml:space="preserve">Organizations operating in this region must recognize that the Software Engineer is not just a technical asset but a cultural bridge. By fostering an inclusive environment that respects local customs while encouraging global innovation, companies can unlock the full potential of their engineering teams in one of Asia’s most dynamic tech hubs.</w:t>
      </w:r>
    </w:p>
    <w:bookmarkEnd w:id="31"/>
    <w:p>
      <w:pPr>
        <w:pStyle w:val="BodyText"/>
      </w:pPr>
      <w:r>
        <w:rPr>
          <w:iCs/>
          <w:i/>
        </w:rPr>
        <w:t xml:space="preserve">This Book Report was compiled for internal strategic review regarding operations and talent acquisition in Japan Tokyo.</w:t>
      </w:r>
    </w:p>
    <w:p>
      <w:pPr>
        <w:pStyle w:val="BodyText"/>
      </w:pPr>
      <w:r>
        <w:t xml:space="preserve">© 2023 Tech Strategy Analysis Group.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Japan Tokyo</dc:title>
  <dc:creator/>
  <dc:language>en</dc:language>
  <cp:keywords/>
  <dcterms:created xsi:type="dcterms:W3CDTF">2026-07-29T05:28:26Z</dcterms:created>
  <dcterms:modified xsi:type="dcterms:W3CDTF">2026-07-29T05:28:26Z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