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6" w:name="Xb2610e46e2020683c9af1b96925f898b4d19396"/>
    <w:p>
      <w:pPr>
        <w:pStyle w:val="Heading1"/>
      </w:pPr>
      <w:r>
        <w:t xml:space="preserve">Book Report: The Evolving Role of the Software Engineer within the Unique Ecosystem of Russia Saint Petersburg</w:t>
      </w:r>
    </w:p>
    <w:p>
      <w:pPr>
        <w:pStyle w:val="FirstParagraph"/>
      </w:pPr>
      <w:r>
        <w:rPr>
          <w:bCs/>
          <w:b/>
        </w:rPr>
        <w:t xml:space="preserve">Date:</w:t>
      </w:r>
      <w:r>
        <w:t xml:space="preserve"> </w:t>
      </w:r>
      <w:r>
        <w:t xml:space="preserve">October 2023</w:t>
      </w:r>
      <w:r>
        <w:br/>
      </w:r>
      <w:r>
        <w:rPr>
          <w:bCs/>
          <w:b/>
        </w:rPr>
        <w:t xml:space="preserve">Metric/Region Focus:</w:t>
      </w:r>
      <w:r>
        <w:t xml:space="preserve"> </w:t>
      </w:r>
      <w:r>
        <w:t xml:space="preserve">Russia Saint Petersburg</w:t>
      </w:r>
      <w:r>
        <w:br/>
      </w:r>
      <w:r>
        <w:rPr>
          <w:bCs/>
          <w:b/>
        </w:rPr>
        <w:t xml:space="preserve">Dedicated To:</w:t>
      </w:r>
      <w:r>
        <w:t xml:space="preserve"> </w:t>
      </w:r>
      <w:r>
        <w:t xml:space="preserve">The Professional Software Engineer</w:t>
      </w:r>
    </w:p>
    <w:bookmarkStart w:id="20" w:name="i.-introduction"/>
    <w:p>
      <w:pPr>
        <w:pStyle w:val="Heading2"/>
      </w:pPr>
      <w:r>
        <w:t xml:space="preserve">I. Introduction</w:t>
      </w:r>
    </w:p>
    <w:p>
      <w:pPr>
        <w:pStyle w:val="FirstParagraph"/>
      </w:pPr>
      <w:r>
        <w:t xml:space="preserve">The narrative of the modern technology sector is not written in a single voice, but rather in a chorus of distinct regional dialects, cultural contexts, and economic realities. Among these, the profile of the</w:t>
      </w:r>
      <w:r>
        <w:t xml:space="preserve"> </w:t>
      </w:r>
      <w:r>
        <w:rPr>
          <w:bCs/>
          <w:b/>
        </w:rPr>
        <w:t xml:space="preserve">Software Engineer</w:t>
      </w:r>
      <w:r>
        <w:t xml:space="preserve"> </w:t>
      </w:r>
      <w:r>
        <w:t xml:space="preserve">operating within</w:t>
      </w:r>
      <w:r>
        <w:t xml:space="preserve"> </w:t>
      </w:r>
      <w:r>
        <w:rPr>
          <w:bCs/>
          <w:b/>
        </w:rPr>
        <w:t xml:space="preserve">Russia Saint Petersburg</w:t>
      </w:r>
      <w:r>
        <w:t xml:space="preserve"> </w:t>
      </w:r>
      <w:r>
        <w:t xml:space="preserve">presents a fascinating case study in resilience, intellectual heritage, and adaptive innovation. This book report aims to dissect the multifaceted identity of the software developer who calls this historic northern metropolis home. By analyzing professional literature, economic reports, and sociological studies relevant to the region, we can construct a comprehensive portrait of how geography influences code quality, career trajectories, and technical philosophy.</w:t>
      </w:r>
    </w:p>
    <w:p>
      <w:pPr>
        <w:pStyle w:val="BodyText"/>
      </w:pPr>
      <w:r>
        <w:t xml:space="preserve">Saint Petersburg is not merely a geographic location; it is a cultural capital that historically positioned itself as Russia's window to Europe. This historical positioning has profound implications for its IT sector. Unlike the centralized, state-driven tech hubs often associated with Moscow, the IT ecosystem in</w:t>
      </w:r>
      <w:r>
        <w:t xml:space="preserve"> </w:t>
      </w:r>
      <w:r>
        <w:rPr>
          <w:bCs/>
          <w:b/>
        </w:rPr>
        <w:t xml:space="preserve">Russia Saint Petersburg</w:t>
      </w:r>
      <w:r>
        <w:t xml:space="preserve"> </w:t>
      </w:r>
      <w:r>
        <w:t xml:space="preserve">has developed with a distinct flavor—one that blends rigorous academic training from world-class universities like SPbGU and ITMO with a vibrant startup culture influenced by Western European standards.</w:t>
      </w:r>
    </w:p>
    <w:bookmarkEnd w:id="20"/>
    <w:bookmarkStart w:id="21" w:name="Xb3ed117c4d529a69344e7280181f1dc8520b0d0"/>
    <w:p>
      <w:pPr>
        <w:pStyle w:val="Heading2"/>
      </w:pPr>
      <w:r>
        <w:t xml:space="preserve">II. The Intellectual Heritage: Academic Roots</w:t>
      </w:r>
    </w:p>
    <w:p>
      <w:pPr>
        <w:pStyle w:val="FirstParagraph"/>
      </w:pPr>
      <w:r>
        <w:t xml:space="preserve">To understand the contemporary</w:t>
      </w:r>
      <w:r>
        <w:t xml:space="preserve"> </w:t>
      </w:r>
      <w:r>
        <w:rPr>
          <w:bCs/>
          <w:b/>
        </w:rPr>
        <w:t xml:space="preserve">Software Engineer</w:t>
      </w:r>
      <w:r>
        <w:t xml:space="preserve">, one must first look at their educational foundation. Saint Petersburg possesses a deep-rooted tradition in mathematics, physics, and computer science. Institutions such as the Steklov Mathematical Institute and ITMO University have produced generations of elite programmers. This academic pedigree means that many engineers in this region do not just view coding as a trade, but as an applied science.</w:t>
      </w:r>
    </w:p>
    <w:p>
      <w:pPr>
        <w:pStyle w:val="BodyText"/>
      </w:pPr>
      <w:r>
        <w:t xml:space="preserve">"In Saint Petersburg, the distinction between theoretical computer science and practical application is often blurred. The local</w:t>
      </w:r>
      <w:r>
        <w:t xml:space="preserve"> </w:t>
      </w:r>
      <w:r>
        <w:rPr>
          <w:bCs/>
          <w:b/>
        </w:rPr>
        <w:t xml:space="preserve">Software Engineer</w:t>
      </w:r>
      <w:r>
        <w:t xml:space="preserve"> </w:t>
      </w:r>
      <w:r>
        <w:t xml:space="preserve">is expected to possess strong algorithmic intuition before they ever write their first line of high-level code."</w:t>
      </w:r>
    </w:p>
    <w:p>
      <w:pPr>
        <w:pStyle w:val="BodyText"/>
      </w:pPr>
      <w:r>
        <w:t xml:space="preserve">This emphasis on fundamental theory creates a workforce that excels in complex problem-solving, competitive programming, and low-level optimization. When analyzing job descriptions for senior roles in</w:t>
      </w:r>
      <w:r>
        <w:t xml:space="preserve"> </w:t>
      </w:r>
      <w:r>
        <w:rPr>
          <w:bCs/>
          <w:b/>
        </w:rPr>
        <w:t xml:space="preserve">Russia Saint Petersburg</w:t>
      </w:r>
      <w:r>
        <w:t xml:space="preserve">, one frequently encounters requirements for deep knowledge of data structures and algorithms that might be considered optional elsewhere. This academic rigor is a defining characteristic of the regional tech profile.</w:t>
      </w:r>
    </w:p>
    <w:bookmarkEnd w:id="21"/>
    <w:bookmarkStart w:id="22" w:name="Xaafc37ffc69014dce42be19e0afdab2e2d71fc9"/>
    <w:p>
      <w:pPr>
        <w:pStyle w:val="Heading2"/>
      </w:pPr>
      <w:r>
        <w:t xml:space="preserve">III. The Impact of Geopolitics on Career Trajectories</w:t>
      </w:r>
    </w:p>
    <w:p>
      <w:pPr>
        <w:pStyle w:val="FirstParagraph"/>
      </w:pPr>
      <w:r>
        <w:t xml:space="preserve">No report on technology in this region is complete without addressing the geopolitical landscape. Since 2022, the IT sector in</w:t>
      </w:r>
      <w:r>
        <w:t xml:space="preserve"> </w:t>
      </w:r>
      <w:r>
        <w:rPr>
          <w:bCs/>
          <w:b/>
        </w:rPr>
        <w:t xml:space="preserve">Russia Saint Petersburg</w:t>
      </w:r>
      <w:r>
        <w:t xml:space="preserve">, as well as the broader Russian Federation, has undergone a seismic shift. The exodus of international tech giants and the imposition of sanctions have forced a rapid localization of software ecosystems. For the</w:t>
      </w:r>
      <w:r>
        <w:t xml:space="preserve"> </w:t>
      </w:r>
      <w:r>
        <w:rPr>
          <w:bCs/>
          <w:b/>
        </w:rPr>
        <w:t xml:space="preserve">Software Engineer</w:t>
      </w:r>
      <w:r>
        <w:t xml:space="preserve">, this presents both challenges and opportunities.</w:t>
      </w:r>
    </w:p>
    <w:p>
      <w:pPr>
        <w:pStyle w:val="BodyText"/>
      </w:pPr>
      <w:r>
        <w:t xml:space="preserve">Previously, many engineers in Saint Petersburg worked for global remote teams or multinational corporations headquartered in the city. Now, there is a pronounced pivot toward domestic platforms and emerging markets in Asia, Africa, and Latin America. This shift requires engineers to adapt their skill sets rapidly. There is an increased demand for expertise in system integration within isolated networks (Runet infrastructure), cybersecurity compliance specific to Russian federal laws (such as 152-FZ), and the development of software that can operate independently of Western cloud providers.</w:t>
      </w:r>
    </w:p>
    <w:p>
      <w:pPr>
        <w:pStyle w:val="BodyText"/>
      </w:pPr>
      <w:r>
        <w:t xml:space="preserve">Furthermore, the brain drain phenomenon has created a vacuum in certain high-level architectural roles. While this presents a risk to continuity, it also offers accelerated career progression for those who remain. The</w:t>
      </w:r>
      <w:r>
        <w:t xml:space="preserve"> </w:t>
      </w:r>
      <w:r>
        <w:rPr>
          <w:bCs/>
          <w:b/>
        </w:rPr>
        <w:t xml:space="preserve">Software Engineer</w:t>
      </w:r>
      <w:r>
        <w:t xml:space="preserve"> </w:t>
      </w:r>
      <w:r>
        <w:t xml:space="preserve">in Saint Petersburg today is often forced to wear more hats than their counterparts in other regions, taking on responsibilities that span architecture, DevOps, and product management simultaneously.</w:t>
      </w:r>
    </w:p>
    <w:bookmarkEnd w:id="22"/>
    <w:bookmarkStart w:id="23" w:name="X092852f731793563c2d6648f01a5fa3790e6a08"/>
    <w:p>
      <w:pPr>
        <w:pStyle w:val="Heading2"/>
      </w:pPr>
      <w:r>
        <w:t xml:space="preserve">IV. Culture and Work-Life Balance: The "Northern" Pace</w:t>
      </w:r>
    </w:p>
    <w:p>
      <w:pPr>
        <w:pStyle w:val="FirstParagraph"/>
      </w:pPr>
      <w:r>
        <w:t xml:space="preserve">The cultural atmosphere of Saint Petersburg significantly influences the work style of its engineers. Known for its harsh winters and distinct social temperament, the city fosters a culture of introspection and focus. This is often reflected in the coding practices observed within local companies.</w:t>
      </w:r>
    </w:p>
    <w:p>
      <w:pPr>
        <w:pStyle w:val="BodyText"/>
      </w:pPr>
      <w:r>
        <w:t xml:space="preserve">In contrast to the fast-paced, sometimes chaotic startup environments found in Silicon Valley or even Moscow, Saint Petersburg tends to favor a more deliberate approach. The long winters encourage deep work sessions indoors, leading to high concentrations of productivity during winter months. However, this comes with risks of burnout if not managed correctly.</w:t>
      </w:r>
    </w:p>
    <w:p>
      <w:pPr>
        <w:pStyle w:val="BodyText"/>
      </w:pPr>
      <w:r>
        <w:t xml:space="preserve">The concept of "blagodat" (comfort/coziness) is central to St. Petersburg life. Tech companies in the city have adapted by creating office spaces that prioritize aesthetic comfort and psychological safety, recognizing that a stressed engineer cannot produce optimal code for the complex systems required by modern enterprise clients in</w:t>
      </w:r>
      <w:r>
        <w:t xml:space="preserve"> </w:t>
      </w:r>
      <w:r>
        <w:rPr>
          <w:bCs/>
          <w:b/>
        </w:rPr>
        <w:t xml:space="preserve">Russia Saint Petersburg</w:t>
      </w:r>
      <w:r>
        <w:t xml:space="preserve">.</w:t>
      </w:r>
    </w:p>
    <w:bookmarkEnd w:id="23"/>
    <w:bookmarkStart w:id="24" w:name="X79b88f567cb390e946159fb36cdbbb8264a9e56"/>
    <w:p>
      <w:pPr>
        <w:pStyle w:val="Heading2"/>
      </w:pPr>
      <w:r>
        <w:t xml:space="preserve">V. The Rise of Local Startups and Fintech</w:t>
      </w:r>
    </w:p>
    <w:p>
      <w:pPr>
        <w:pStyle w:val="FirstParagraph"/>
      </w:pPr>
      <w:r>
        <w:t xml:space="preserve">One of the most dynamic areas for the</w:t>
      </w:r>
      <w:r>
        <w:t xml:space="preserve"> </w:t>
      </w:r>
      <w:r>
        <w:rPr>
          <w:bCs/>
          <w:b/>
        </w:rPr>
        <w:t xml:space="preserve">Software Engineer</w:t>
      </w:r>
      <w:r>
        <w:t xml:space="preserve"> </w:t>
      </w:r>
      <w:r>
        <w:t xml:space="preserve">currently is the FinTech sector. Saint Petersburg has long been a banking hub in Russia (home to giants like Sber, though headquartered in Moscow, its development centers are heavily present here, alongside local banks like Tinkoff and Alfa-Bank). The transition toward financial sovereignty has led to an explosion in demand for secure, robust backend systems.</w:t>
      </w:r>
    </w:p>
    <w:p>
      <w:pPr>
        <w:pStyle w:val="BodyText"/>
      </w:pPr>
      <w:r>
        <w:t xml:space="preserve">Additionally, the city is seeing a surge in ed-tech and health-tech startups. These sectors require engineers who can not only write clean code but also understand domain-specific regulations. For the professional operating in</w:t>
      </w:r>
      <w:r>
        <w:t xml:space="preserve"> </w:t>
      </w:r>
      <w:r>
        <w:rPr>
          <w:bCs/>
          <w:b/>
        </w:rPr>
        <w:t xml:space="preserve">Russia Saint Petersburg</w:t>
      </w:r>
      <w:r>
        <w:t xml:space="preserve">, specialized knowledge combined with technical proficiency is becoming more valuable than generalist skills.</w:t>
      </w:r>
    </w:p>
    <w:bookmarkEnd w:id="24"/>
    <w:bookmarkStart w:id="25" w:name="X2f08f7bd287bf6c0332cafed85f3031ff37ca5d"/>
    <w:p>
      <w:pPr>
        <w:pStyle w:val="Heading2"/>
      </w:pPr>
      <w:r>
        <w:t xml:space="preserve">VI. Conclusion: The Resilient Professional</w:t>
      </w:r>
    </w:p>
    <w:p>
      <w:pPr>
        <w:pStyle w:val="FirstParagraph"/>
      </w:pPr>
      <w:r>
        <w:t xml:space="preserve">In conclusion, the profile of the</w:t>
      </w:r>
      <w:r>
        <w:t xml:space="preserve"> </w:t>
      </w:r>
      <w:r>
        <w:rPr>
          <w:bCs/>
          <w:b/>
        </w:rPr>
        <w:t xml:space="preserve">Software Engineer</w:t>
      </w:r>
      <w:r>
        <w:t xml:space="preserve"> </w:t>
      </w:r>
      <w:r>
        <w:t xml:space="preserve">in this region is one of adaptation and strength. They are products of a rigorous academic system, influenced by a unique cultural environment that values depth over breadth, and they are navigating a complex geopolitical reality with agility.</w:t>
      </w:r>
    </w:p>
    <w:p>
      <w:pPr>
        <w:pStyle w:val="BodyText"/>
      </w:pPr>
      <w:r>
        <w:t xml:space="preserve">The future for tech professionals in</w:t>
      </w:r>
      <w:r>
        <w:t xml:space="preserve"> </w:t>
      </w:r>
      <w:r>
        <w:rPr>
          <w:bCs/>
          <w:b/>
        </w:rPr>
        <w:t xml:space="preserve">Russia Saint Petersburg</w:t>
      </w:r>
      <w:r>
        <w:t xml:space="preserve"> </w:t>
      </w:r>
      <w:r>
        <w:t xml:space="preserve">lies in their ability to leverage this strong foundational knowledge while remaining flexible enough to adapt to an increasingly fragmented global technology stack. Whether building domestic alternatives for critical infrastructure or developing niche solutions for international partners outside the West, these engineers remain vital contributors to the global and local digital economy.</w:t>
      </w:r>
    </w:p>
    <w:p>
      <w:pPr>
        <w:pStyle w:val="BodyText"/>
      </w:pPr>
      <w:r>
        <w:t xml:space="preserve">This report underscores that geography matters. The code written in Saint Petersburg is shaped by its history, its winters, its universities, and its current political reality. Understanding this context is essential for anyone looking to collaborate with, hire from, or learn about the tech community in this vibrant northern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the Context of Russia Saint Petersburg</dc:title>
  <dc:creator/>
  <dc:language>en</dc:language>
  <cp:keywords/>
  <dcterms:created xsi:type="dcterms:W3CDTF">2026-07-29T18:38:29Z</dcterms:created>
  <dcterms:modified xsi:type="dcterms:W3CDTF">2026-07-29T18:38:29Z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