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Senegal</w:t>
      </w:r>
      <w:r>
        <w:t xml:space="preserve"> </w:t>
      </w:r>
      <w:r>
        <w:t xml:space="preserve">Dakar</w:t>
      </w:r>
    </w:p>
    <w:bookmarkStart w:id="30" w:name="X24eb551496ed0d732d84eb395fc611dc40e7f32"/>
    <w:p>
      <w:pPr>
        <w:pStyle w:val="Heading1"/>
      </w:pPr>
      <w:r>
        <w:t xml:space="preserve">Book Report: The Role and Reality of the Special Education Teacher in Senegal Dakar</w:t>
      </w:r>
    </w:p>
    <w:p>
      <w:pPr>
        <w:pStyle w:val="FirstParagraph"/>
      </w:pPr>
      <w:r>
        <w:rPr>
          <w:bCs/>
          <w:b/>
        </w:rPr>
        <w:t xml:space="preserve">Title:</w:t>
      </w:r>
      <w:r>
        <w:br/>
      </w:r>
      <w:r>
        <w:t xml:space="preserve">Bridging Gaps: A Comprehensive Analysis of Inclusive Pedagogy for the Special Education Teacher in an Urban West African Context.</w:t>
      </w:r>
      <w:r>
        <w:br/>
      </w:r>
      <w:r>
        <w:br/>
      </w:r>
      <w:r>
        <w:rPr>
          <w:bCs/>
          <w:b/>
        </w:rPr>
        <w:t xml:space="preserve">Subject Focus:</w:t>
      </w:r>
      <w:r>
        <w:br/>
      </w:r>
      <w:r>
        <w:t xml:space="preserve">The evolving landscape of special needs education, specifically focusing on the unique challenges and cultural dynamics faced by a</w:t>
      </w:r>
      <w:r>
        <w:t xml:space="preserve"> </w:t>
      </w:r>
      <w:r>
        <w:t xml:space="preserve">Special Education Teacher</w:t>
      </w:r>
      <w:r>
        <w:t xml:space="preserve"> </w:t>
      </w:r>
      <w:r>
        <w:t xml:space="preserve">operating within the bustling metropolis of</w:t>
      </w:r>
      <w:r>
        <w:t xml:space="preserve"> </w:t>
      </w:r>
      <w:r>
        <w:t xml:space="preserve">Senegal Dakar</w:t>
      </w:r>
      <w:r>
        <w:t xml:space="preserve">.</w:t>
      </w:r>
      <w:r>
        <w:br/>
      </w:r>
      <w:r>
        <w:br/>
      </w:r>
      <w:r>
        <w:rPr>
          <w:bCs/>
          <w:b/>
        </w:rPr>
        <w:t xml:space="preserve">Date:</w:t>
      </w:r>
      <w:r>
        <w:br/>
      </w:r>
      <w:r>
        <w:t xml:space="preserve">October 26, 2023</w:t>
      </w:r>
      <w:r>
        <w:br/>
      </w:r>
      <w:r>
        <w:br/>
      </w:r>
      <w:r>
        <w:rPr>
          <w:bCs/>
          <w:b/>
        </w:rPr>
        <w:t xml:space="preserve">Purpose:</w:t>
      </w:r>
      <w:r>
        <w:br/>
      </w:r>
      <w:r>
        <w:t xml:space="preserve">This report analyzes the critical necessity of specialized training, cultural competency, and resource management for educators supporting students with disabilities in one of Africa’s most dynamic capitals.</w:t>
      </w:r>
    </w:p>
    <w:bookmarkStart w:id="20" w:name="i.-introduction"/>
    <w:p>
      <w:pPr>
        <w:pStyle w:val="Heading2"/>
      </w:pPr>
      <w:r>
        <w:t xml:space="preserve">I. Introduction</w:t>
      </w:r>
    </w:p>
    <w:p>
      <w:pPr>
        <w:pStyle w:val="FirstParagraph"/>
      </w:pPr>
      <w:r>
        <w:t xml:space="preserve">In recent years, the global discourse surrounding inclusive education has shifted from mere access to quality engagement and individualized success. However, the application of these universal principles must be deeply rooted in local contexts to be effective. This Book Report examines the specific professional profile required for a</w:t>
      </w:r>
      <w:r>
        <w:t xml:space="preserve"> </w:t>
      </w:r>
      <w:r>
        <w:t xml:space="preserve">Special Education Teacher</w:t>
      </w:r>
      <w:r>
        <w:t xml:space="preserve"> </w:t>
      </w:r>
      <w:r>
        <w:t xml:space="preserve">working in</w:t>
      </w:r>
      <w:r>
        <w:t xml:space="preserve"> </w:t>
      </w:r>
      <w:r>
        <w:t xml:space="preserve">Senegal Dakar</w:t>
      </w:r>
      <w:r>
        <w:t xml:space="preserve">. While global literature provides frameworks for special needs instruction, it often fails to account for the distinct socio-economic, linguistic, and cultural fabric of West African urban centers.</w:t>
      </w:r>
    </w:p>
    <w:p>
      <w:pPr>
        <w:pStyle w:val="BodyText"/>
      </w:pPr>
      <w:r>
        <w:t xml:space="preserve">Dakar is not merely a geographic location; it is a vibrant hub of rapid modernization intersecting with deep-rooted traditional values. For the</w:t>
      </w:r>
      <w:r>
        <w:t xml:space="preserve"> </w:t>
      </w:r>
      <w:r>
        <w:t xml:space="preserve">Special Education Teacher</w:t>
      </w:r>
      <w:r>
        <w:t xml:space="preserve">, understanding this dichotomy is not optional—it is foundational to their practice. This report explores how a teacher must navigate these waters, advocating for students while respecting community norms and leveraging local resources.</w:t>
      </w:r>
    </w:p>
    <w:bookmarkEnd w:id="20"/>
    <w:bookmarkStart w:id="23" w:name="X9888b9c8b01a3eb5b663ee74f97f8056e33477f"/>
    <w:p>
      <w:pPr>
        <w:pStyle w:val="Heading2"/>
      </w:pPr>
      <w:r>
        <w:t xml:space="preserve">II. The Professional Profile of the Special Education Teacher in Dakar</w:t>
      </w:r>
    </w:p>
    <w:p>
      <w:pPr>
        <w:pStyle w:val="FirstParagraph"/>
      </w:pPr>
      <w:r>
        <w:t xml:space="preserve">The modern</w:t>
      </w:r>
      <w:r>
        <w:t xml:space="preserve"> </w:t>
      </w:r>
      <w:r>
        <w:t xml:space="preserve">Special Education Teacher</w:t>
      </w:r>
      <w:r>
        <w:t xml:space="preserve"> </w:t>
      </w:r>
      <w:r>
        <w:t xml:space="preserve">in Dakar requires a hybrid skill set that blends international pedagogical standards with indigenous knowledge systems. Unlike their counterparts in Western Europe or North America, the teacher in Senegal often serves as a bridge between the formal state education system and community-based support networks.</w:t>
      </w:r>
    </w:p>
    <w:bookmarkStart w:id="21" w:name="X46ff125b1c9ccb21f0d5155944df9f9990df043"/>
    <w:p>
      <w:pPr>
        <w:pStyle w:val="Heading3"/>
      </w:pPr>
      <w:r>
        <w:t xml:space="preserve">A. Cultural Competency and Stigma Reduction</w:t>
      </w:r>
    </w:p>
    <w:p>
      <w:pPr>
        <w:pStyle w:val="FirstParagraph"/>
      </w:pPr>
      <w:r>
        <w:t xml:space="preserve">In many parts of Sub-Saharan Africa, including specific neighborhoods within Dakar, disabilities are sometimes viewed through a spiritual or hereditary lens rather than a medical or social one. The</w:t>
      </w:r>
      <w:r>
        <w:t xml:space="preserve"> </w:t>
      </w:r>
      <w:r>
        <w:t xml:space="preserve">Special Education Teacher</w:t>
      </w:r>
      <w:r>
        <w:t xml:space="preserve"> </w:t>
      </w:r>
      <w:r>
        <w:t xml:space="preserve">must possess the diplomatic skills to engage with families who may harbor misconceptions about disability. The report highlights that effective teaching begins with education of the parents and extended family, not just the child.</w:t>
      </w:r>
    </w:p>
    <w:p>
      <w:pPr>
        <w:pStyle w:val="BodyText"/>
      </w:pPr>
      <w:r>
        <w:t xml:space="preserve">The teacher acts as an advocate, utilizing cultural respect to dismantle stigma. For instance, working alongside religious leaders and local community elders in Dakar is often more effective for student acceptance than relying solely on bureaucratic interventions. The</w:t>
      </w:r>
      <w:r>
        <w:t xml:space="preserve"> </w:t>
      </w:r>
      <w:r>
        <w:t xml:space="preserve">Special Education Teacher</w:t>
      </w:r>
      <w:r>
        <w:t xml:space="preserve"> </w:t>
      </w:r>
      <w:r>
        <w:t xml:space="preserve">must be a diplomat of care, ensuring that the child’s needs are met without alienating the family structure.</w:t>
      </w:r>
    </w:p>
    <w:bookmarkEnd w:id="21"/>
    <w:bookmarkStart w:id="22" w:name="b.-linguistic-versatility"/>
    <w:p>
      <w:pPr>
        <w:pStyle w:val="Heading3"/>
      </w:pPr>
      <w:r>
        <w:t xml:space="preserve">B. Linguistic Versatility</w:t>
      </w:r>
    </w:p>
    <w:p>
      <w:pPr>
        <w:pStyle w:val="FirstParagraph"/>
      </w:pPr>
      <w:r>
        <w:t xml:space="preserve">Dakar is a multilingual city where French serves as the official language of instruction, but Wolof is the dominant lingua franca among students and often within households. A critical aspect of this book’s analysis is the linguistic competence required of the teacher. While formal IEPs (Individualized Education Programs) may be written in French, effective communication with a student who has speech or cognitive delays often requires fluency in Wolof.</w:t>
      </w:r>
    </w:p>
    <w:p>
      <w:pPr>
        <w:pStyle w:val="BodyText"/>
      </w:pPr>
      <w:r>
        <w:t xml:space="preserve">The</w:t>
      </w:r>
      <w:r>
        <w:t xml:space="preserve"> </w:t>
      </w:r>
      <w:r>
        <w:t xml:space="preserve">Special Education Teacher</w:t>
      </w:r>
      <w:r>
        <w:t xml:space="preserve"> </w:t>
      </w:r>
      <w:r>
        <w:t xml:space="preserve">must therefore be bilingual or work closely with interpreters. The report emphasizes that language is not just a tool for instruction but a key to emotional bonding and trust-building in the Dakar classroom environment.</w:t>
      </w:r>
    </w:p>
    <w:bookmarkEnd w:id="22"/>
    <w:bookmarkEnd w:id="23"/>
    <w:bookmarkStart w:id="26" w:name="X04950cd5cd410820fb997eee20b65e8fa94e121"/>
    <w:p>
      <w:pPr>
        <w:pStyle w:val="Heading2"/>
      </w:pPr>
      <w:r>
        <w:t xml:space="preserve">III. Contextual Challenges in Senegal Dakar</w:t>
      </w:r>
    </w:p>
    <w:p>
      <w:pPr>
        <w:pStyle w:val="FirstParagraph"/>
      </w:pPr>
      <w:r>
        <w:t xml:space="preserve">The urban environment of Dakar presents unique logistical challenges that directly impact the work of the</w:t>
      </w:r>
      <w:r>
        <w:t xml:space="preserve"> </w:t>
      </w:r>
      <w:r>
        <w:t xml:space="preserve">Special Education Teacher</w:t>
      </w:r>
      <w:r>
        <w:t xml:space="preserve">. The report identifies three primary pillars of challenge: resource scarcity, infrastructure limitations, and socio-economic disparity.</w:t>
      </w:r>
    </w:p>
    <w:bookmarkStart w:id="24" w:name="a.-resource-management-and-innovation"/>
    <w:p>
      <w:pPr>
        <w:pStyle w:val="Heading3"/>
      </w:pPr>
      <w:r>
        <w:t xml:space="preserve">A. Resource Management and Innovation</w:t>
      </w:r>
    </w:p>
    <w:p>
      <w:pPr>
        <w:pStyle w:val="FirstParagraph"/>
      </w:pPr>
      <w:r>
        <w:t xml:space="preserve">In many public schools in Dakar, specialized materials such as adaptive technology or sensory tools are scarce. The</w:t>
      </w:r>
      <w:r>
        <w:t xml:space="preserve"> </w:t>
      </w:r>
      <w:r>
        <w:t xml:space="preserve">Special Education Teacher</w:t>
      </w:r>
      <w:r>
        <w:t xml:space="preserve"> </w:t>
      </w:r>
      <w:r>
        <w:t xml:space="preserve">is therefore compelled to be highly innovative. This report details case studies where teachers have successfully created low-cost assistive devices using locally available materials found in Dakar markets, such as recycled plastics and natural fibers.</w:t>
      </w:r>
    </w:p>
    <w:p>
      <w:pPr>
        <w:pStyle w:val="BodyText"/>
      </w:pPr>
      <w:r>
        <w:t xml:space="preserve">This resourcefulness transforms a limitation into a pedagogical advantage, teaching students resilience and creativity while addressing their specific learning needs. The ability to improvise is cited as a core competency for any</w:t>
      </w:r>
      <w:r>
        <w:t xml:space="preserve"> </w:t>
      </w:r>
      <w:r>
        <w:t xml:space="preserve">Special Education Teacher</w:t>
      </w:r>
      <w:r>
        <w:t xml:space="preserve"> </w:t>
      </w:r>
      <w:r>
        <w:t xml:space="preserve">in this region.</w:t>
      </w:r>
    </w:p>
    <w:bookmarkEnd w:id="24"/>
    <w:bookmarkStart w:id="25" w:name="b.-class-size-and-individualization"/>
    <w:p>
      <w:pPr>
        <w:pStyle w:val="Heading3"/>
      </w:pPr>
      <w:r>
        <w:t xml:space="preserve">B. Class Size and Individualization</w:t>
      </w:r>
    </w:p>
    <w:p>
      <w:pPr>
        <w:pStyle w:val="FirstParagraph"/>
      </w:pPr>
      <w:r>
        <w:t xml:space="preserve">Crowded classrooms are a reality in the public school system of Senegal. Managing large groups while providing individualized attention to students with special needs is a significant hurdle. The book suggests that the</w:t>
      </w:r>
      <w:r>
        <w:t xml:space="preserve"> </w:t>
      </w:r>
      <w:r>
        <w:t xml:space="preserve">Special Education Teacher</w:t>
      </w:r>
      <w:r>
        <w:t xml:space="preserve"> </w:t>
      </w:r>
      <w:r>
        <w:t xml:space="preserve">must master peer-mediated learning strategies, training classmates to become supportive partners rather than just observers.</w:t>
      </w:r>
    </w:p>
    <w:p>
      <w:pPr>
        <w:pStyle w:val="BodyText"/>
      </w:pPr>
      <w:r>
        <w:t xml:space="preserve">In Dakar, where community and collective responsibility are culturally valued ("Teranga" or hospitality/community spirit), leveraging peer support aligns with cultural values. The</w:t>
      </w:r>
      <w:r>
        <w:t xml:space="preserve"> </w:t>
      </w:r>
      <w:r>
        <w:t xml:space="preserve">Special Education Teacher</w:t>
      </w:r>
      <w:r>
        <w:t xml:space="preserve"> </w:t>
      </w:r>
      <w:r>
        <w:t xml:space="preserve">facilitates this by designing group activities that allow students with disabilities to participate meaningfully alongside their peers.</w:t>
      </w:r>
    </w:p>
    <w:bookmarkEnd w:id="25"/>
    <w:bookmarkEnd w:id="26"/>
    <w:bookmarkStart w:id="27" w:name="Xe33655fea4e605f1937d5c10eedd89831cbcf19"/>
    <w:p>
      <w:pPr>
        <w:pStyle w:val="Heading2"/>
      </w:pPr>
      <w:r>
        <w:t xml:space="preserve">IV. The Role of Community and Family Integration</w:t>
      </w:r>
    </w:p>
    <w:p>
      <w:pPr>
        <w:pStyle w:val="FirstParagraph"/>
      </w:pPr>
      <w:r>
        <w:t xml:space="preserve">A recurring theme in the analysis is that education does not stop at the school gates in Dakar. The family unit, extended kinship networks, and religious institutions play a pivotal role in a child’s development. Consequently, the</w:t>
      </w:r>
      <w:r>
        <w:t xml:space="preserve"> </w:t>
      </w:r>
      <w:r>
        <w:t xml:space="preserve">Special Education Teacher</w:t>
      </w:r>
      <w:r>
        <w:t xml:space="preserve"> </w:t>
      </w:r>
      <w:r>
        <w:t xml:space="preserve">cannot operate in isolation.</w:t>
      </w:r>
    </w:p>
    <w:p>
      <w:pPr>
        <w:pStyle w:val="BodyText"/>
      </w:pPr>
      <w:r>
        <w:t xml:space="preserve">The report outlines strategies for home-school collaboration that respect Senegalese cultural norms. This includes visiting homes when appropriate, engaging with local religious structures to promote inclusive prayers or gatherings, and utilizing community centers for after-school support. The teacher’s role expands from educator to case manager and community liaison.</w:t>
      </w:r>
    </w:p>
    <w:p>
      <w:pPr>
        <w:pStyle w:val="BodyText"/>
      </w:pPr>
      <w:r>
        <w:t xml:space="preserve">Furthermore, the economic reality of many families in Dakar means that education can be a financial burden. The</w:t>
      </w:r>
      <w:r>
        <w:t xml:space="preserve"> </w:t>
      </w:r>
      <w:r>
        <w:t xml:space="preserve">Special Education Teacher</w:t>
      </w:r>
      <w:r>
        <w:t xml:space="preserve"> </w:t>
      </w:r>
      <w:r>
        <w:t xml:space="preserve">often connects families with NGOs, local charities, or government social services that provide additional support. This holistic approach ensures that the child’s barrier to learning is not just academic but also environmental and economic.</w:t>
      </w:r>
    </w:p>
    <w:bookmarkEnd w:id="27"/>
    <w:bookmarkStart w:id="28" w:name="Xf24ce29182914c71d07847d0a14d40f02e7d5e3"/>
    <w:p>
      <w:pPr>
        <w:pStyle w:val="Heading2"/>
      </w:pPr>
      <w:r>
        <w:t xml:space="preserve">V. Recommendations for Training and Policy</w:t>
      </w:r>
    </w:p>
    <w:p>
      <w:pPr>
        <w:pStyle w:val="FirstParagraph"/>
      </w:pPr>
      <w:r>
        <w:t xml:space="preserve">Based on the analysis of the current landscape, this book report offers several recommendations for stakeholders in Senegal Dakar:</w:t>
      </w:r>
    </w:p>
    <w:p>
      <w:pPr>
        <w:numPr>
          <w:ilvl w:val="0"/>
          <w:numId w:val="1001"/>
        </w:numPr>
        <w:pStyle w:val="Compact"/>
      </w:pPr>
      <w:r>
        <w:rPr>
          <w:bCs/>
          <w:b/>
        </w:rPr>
        <w:t xml:space="preserve">Mandatory Cultural Immersion:</w:t>
      </w:r>
      <w:r>
        <w:t xml:space="preserve"> </w:t>
      </w:r>
      <w:r>
        <w:t xml:space="preserve">Teacher training programs in Senegal should include mandatory modules on local cultural beliefs regarding disability and effective community engagement strategies.</w:t>
      </w:r>
    </w:p>
    <w:p>
      <w:pPr>
        <w:numPr>
          <w:ilvl w:val="0"/>
          <w:numId w:val="1001"/>
        </w:numPr>
        <w:pStyle w:val="Compact"/>
      </w:pPr>
      <w:r>
        <w:rPr>
          <w:bCs/>
          <w:b/>
        </w:rPr>
        <w:t xml:space="preserve">Bilingual Certification:</w:t>
      </w:r>
      <w:r>
        <w:t xml:space="preserve"> </w:t>
      </w:r>
      <w:r>
        <w:t xml:space="preserve">Encouraging or requiring proficiency in both French and Wolof for special education certification to enhance communication efficacy.</w:t>
      </w:r>
    </w:p>
    <w:p>
      <w:pPr>
        <w:numPr>
          <w:ilvl w:val="0"/>
          <w:numId w:val="1001"/>
        </w:numPr>
        <w:pStyle w:val="Compact"/>
      </w:pPr>
      <w:r>
        <w:rPr>
          <w:bCs/>
          <w:b/>
        </w:rPr>
        <w:t xml:space="preserve">National Resource Hubs:</w:t>
      </w:r>
      <w:r>
        <w:t xml:space="preserve"> </w:t>
      </w:r>
      <w:r>
        <w:t xml:space="preserve">Establishing central hubs in Dakar where teachers can access, borrow, or replicate low-cost adaptive materials, fostering a network of sharing among the</w:t>
      </w:r>
      <w:r>
        <w:t xml:space="preserve"> </w:t>
      </w:r>
      <w:r>
        <w:t xml:space="preserve">Special Education Teacher</w:t>
      </w:r>
      <w:r>
        <w:t xml:space="preserve"> </w:t>
      </w:r>
      <w:r>
        <w:t xml:space="preserve">community.</w:t>
      </w:r>
    </w:p>
    <w:p>
      <w:pPr>
        <w:numPr>
          <w:ilvl w:val="0"/>
          <w:numId w:val="1001"/>
        </w:numPr>
        <w:pStyle w:val="Compact"/>
      </w:pPr>
      <w:r>
        <w:rPr>
          <w:bCs/>
          <w:b/>
        </w:rPr>
        <w:t xml:space="preserve">Policy Enforcement:</w:t>
      </w:r>
      <w:r>
        <w:t xml:space="preserve"> </w:t>
      </w:r>
      <w:r>
        <w:t xml:space="preserve">Strengthening government policies that mandate inclusive infrastructure in schools across Dakar to ensure physical accessibility for students with mobility impairments.</w:t>
      </w:r>
    </w:p>
    <w:bookmarkEnd w:id="28"/>
    <w:bookmarkStart w:id="29" w:name="vi.-conclusion"/>
    <w:p>
      <w:pPr>
        <w:pStyle w:val="Heading2"/>
      </w:pPr>
      <w:r>
        <w:t xml:space="preserve">VI. Conclusion</w:t>
      </w:r>
    </w:p>
    <w:p>
      <w:pPr>
        <w:pStyle w:val="FirstParagraph"/>
      </w:pPr>
      <w:r>
        <w:t xml:space="preserve">The position of the</w:t>
      </w:r>
      <w:r>
        <w:t xml:space="preserve"> </w:t>
      </w:r>
      <w:r>
        <w:t xml:space="preserve">Special Education Teacher</w:t>
      </w:r>
      <w:r>
        <w:t xml:space="preserve"> </w:t>
      </w:r>
      <w:r>
        <w:t xml:space="preserve">in Senegal Dakar is complex, demanding, and profoundly impactful. It is a role that requires more than just technical knowledge of pedagogy; it demands cultural fluency, emotional intelligence, and innovative problem-solving skills. This book report underscores that successful inclusion in Dakar is not about importing foreign models blindly but about adapting best practices to the rich soil of Senegalese culture.</w:t>
      </w:r>
    </w:p>
    <w:p>
      <w:pPr>
        <w:pStyle w:val="BodyText"/>
      </w:pPr>
      <w:r>
        <w:t xml:space="preserve">As Dakar continues to develop economically and socially, the need for skilled</w:t>
      </w:r>
      <w:r>
        <w:t xml:space="preserve"> </w:t>
      </w:r>
      <w:r>
        <w:t xml:space="preserve">Special Education Teachers</w:t>
      </w:r>
      <w:r>
        <w:t xml:space="preserve"> </w:t>
      </w:r>
      <w:r>
        <w:t xml:space="preserve">will only grow. By investing in their training and supporting them with adequate resources, Senegal can create an education system that truly honors the dignity and potential of every child, regardless of ability. The</w:t>
      </w:r>
      <w:r>
        <w:t xml:space="preserve"> </w:t>
      </w:r>
      <w:r>
        <w:t xml:space="preserve">Special Education Teacher</w:t>
      </w:r>
      <w:r>
        <w:t xml:space="preserve"> </w:t>
      </w:r>
      <w:r>
        <w:t xml:space="preserve">stands at the forefront of this transformation, serving as a beacon of inclusion in one of Africa’s most vibrant cities.</w:t>
      </w:r>
    </w:p>
    <w:p>
      <w:r>
        <w:pict>
          <v:rect style="width:0;height:1.5pt" o:hralign="center" o:hrstd="t" o:hr="t"/>
        </w:pict>
      </w:r>
    </w:p>
    <w:p>
      <w:pPr>
        <w:pStyle w:val="FirstParagraph"/>
      </w:pPr>
      <w:r>
        <w:rPr>
          <w:iCs/>
          <w:i/>
        </w:rPr>
        <w:t xml:space="preserve">This document was prepared for educational review purposes regarding special needs education frameworks in West Africa.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Senegal Dakar</dc:title>
  <dc:creator/>
  <dc:language>en</dc:language>
  <cp:keywords/>
  <dcterms:created xsi:type="dcterms:W3CDTF">2026-07-30T03:56:53Z</dcterms:created>
  <dcterms:modified xsi:type="dcterms:W3CDTF">2026-07-30T03:56:53Z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