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bb41a2bb83fda4e0fd28af5bdbe751c5faa2d2d"/>
    <w:p>
      <w:pPr>
        <w:pStyle w:val="Heading1"/>
      </w:pPr>
      <w:r>
        <w:t xml:space="preserve">The Special Education Teacher in Tanzania Dar es Salaam</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--&gt;</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urbanizing landscape of East Africa, the educational framework is undergoing a significant transformation. While progress is being made toward universal basic education, the inclusion of students with special needs remains a critical area of focus and challenge. This report explores the multifaceted role of the</w:t>
      </w:r>
      <w:r>
        <w:t xml:space="preserve"> </w:t>
      </w:r>
      <w:r>
        <w:t xml:space="preserve">Special Education Teacher</w:t>
      </w:r>
      <w:r>
        <w:t xml:space="preserve">, situated specifically within the dynamic context of</w:t>
      </w:r>
      <w:r>
        <w:t xml:space="preserve"> </w:t>
      </w:r>
      <w:r>
        <w:t xml:space="preserve">Tanzania Dar es Salaam</w:t>
      </w:r>
      <w:r>
        <w:t xml:space="preserve">. As Tanzania strives to align its education policies with international standards, particularly the Sustainable Development Goals (SDG 4), understanding how a specialized educator functions in one of Africa's largest economic hubs is essential for evaluating the future of inclusive education on the continent.</w:t>
      </w:r>
    </w:p>
    <w:bookmarkEnd w:id="20"/>
    <w:bookmarkStart w:id="21" w:name="Xe52af704c504d717985daa90658a923c2480a64"/>
    <w:p>
      <w:pPr>
        <w:pStyle w:val="Heading2"/>
      </w:pPr>
      <w:r>
        <w:t xml:space="preserve">II. Contextualizing Special Education in Tanzania Dar es Salaam</w:t>
      </w:r>
    </w:p>
    <w:p>
      <w:pPr>
        <w:pStyle w:val="FirstParagraph"/>
      </w:pPr>
      <w:r>
        <w:t xml:space="preserve">Dar es Salaam, as the commercial capital and largest city of Tanzania, presents a unique microcosm for educational analysis. The city is characterized by rapid population growth, diverse socioeconomic strata, and a bustling informal sector. For students with disabilities—whether physical, sensory, intellectual or psychosocial—accessing quality education in such an environment involves navigating infrastructural barriers and societal stigma.</w:t>
      </w:r>
    </w:p>
    <w:p>
      <w:pPr>
        <w:pStyle w:val="BodyText"/>
      </w:pPr>
      <w:r>
        <w:t xml:space="preserve">Historically special needs education in Tanzania was largely segregated into specialized institutions. However recent government initiatives under the "Inclusive Education" policy have aimed to integrate these students into mainstream primary and secondary schools across Dar es Salaam. This shift places immense pressure on the school system to adapt, but more importantly, it places a profound responsibility on the</w:t>
      </w:r>
      <w:r>
        <w:t xml:space="preserve"> </w:t>
      </w:r>
      <w:r>
        <w:t xml:space="preserve">Special Education Teacher</w:t>
      </w:r>
      <w:r>
        <w:t xml:space="preserve">. These educators are no longer just confined to special centers; they are increasingly becoming agents of change within regular classrooms.</w:t>
      </w:r>
    </w:p>
    <w:bookmarkEnd w:id="21"/>
    <w:bookmarkStart w:id="22" w:name="X61fc3084106e14c02db1d80084f10baa809fb20"/>
    <w:p>
      <w:pPr>
        <w:pStyle w:val="Heading2"/>
      </w:pPr>
      <w:r>
        <w:t xml:space="preserve">III. The Role and Responsibilities of the Special Education Teacher</w:t>
      </w:r>
    </w:p>
    <w:p>
      <w:pPr>
        <w:pStyle w:val="FirstParagraph"/>
      </w:pPr>
      <w:r>
        <w:t xml:space="preserve">The profile of a modern</w:t>
      </w:r>
      <w:r>
        <w:t xml:space="preserve"> </w:t>
      </w:r>
      <w:r>
        <w:t xml:space="preserve">Special Education Teacher</w:t>
      </w:r>
      <w:r>
        <w:t xml:space="preserve"> </w:t>
      </w:r>
      <w:r>
        <w:t xml:space="preserve">in Dar es Salaam is complex. They must possess not only pedagogical skills but also cultural competence, medical knowledge regarding various disabilities, and strong advocacy skills. Their primary responsibilities include:</w:t>
      </w:r>
    </w:p>
    <w:p>
      <w:pPr>
        <w:numPr>
          <w:ilvl w:val="0"/>
          <w:numId w:val="1001"/>
        </w:numPr>
        <w:pStyle w:val="Compact"/>
      </w:pPr>
      <w:r>
        <w:rPr>
          <w:bCs/>
          <w:b/>
        </w:rPr>
        <w:t xml:space="preserve">Curriculum Adaptation:</w:t>
      </w:r>
    </w:p>
    <w:p>
      <w:pPr>
        <w:numPr>
          <w:ilvl w:val="0"/>
          <w:numId w:val="1001"/>
        </w:numPr>
        <w:pStyle w:val="Compact"/>
      </w:pPr>
      <w:r>
        <w:rPr>
          <w:bCs/>
          <w:b/>
        </w:rPr>
        <w:t xml:space="preserve">Multisensory Instructional Delivery:</w:t>
      </w:r>
    </w:p>
    <w:p>
      <w:pPr>
        <w:numPr>
          <w:ilvl w:val="0"/>
          <w:numId w:val="1001"/>
        </w:numPr>
        <w:pStyle w:val="Compact"/>
      </w:pPr>
      <w:r>
        <w:t xml:space="preserve">Individualized Education Plans (IEPs):While IEPs are still developing in the Tanzanian context, forward-thinking teachers are beginning to create personalized plans that outline specific goals for each student with special needs.</w:t>
      </w:r>
    </w:p>
    <w:bookmarkEnd w:id="22"/>
    <w:bookmarkStart w:id="23" w:name="Xfd07974e8dcbbb1be25dca7030c2627955bc913"/>
    <w:p>
      <w:pPr>
        <w:pStyle w:val="Heading2"/>
      </w:pPr>
      <w:r>
        <w:t xml:space="preserve">IV. Challenges Facing the Special Education Teacher</w:t>
      </w:r>
    </w:p>
    <w:p>
      <w:pPr>
        <w:pStyle w:val="FirstParagraph"/>
      </w:pPr>
      <w:r>
        <w:t xml:space="preserve">The journey of a</w:t>
      </w:r>
      <w:r>
        <w:t xml:space="preserve"> </w:t>
      </w:r>
      <w:r>
        <w:t xml:space="preserve">Special Education Teacher</w:t>
      </w:r>
    </w:p>
    <w:p>
      <w:pPr>
        <w:numPr>
          <w:ilvl w:val="0"/>
          <w:numId w:val="1002"/>
        </w:numPr>
        <w:pStyle w:val="Compact"/>
      </w:pPr>
      <w:r>
        <w:rPr>
          <w:bCs/>
          <w:b/>
        </w:rPr>
        <w:t xml:space="preserve">Resource Scarcity:</w:t>
      </w:r>
    </w:p>
    <w:p>
      <w:pPr>
        <w:numPr>
          <w:ilvl w:val="0"/>
          <w:numId w:val="1002"/>
        </w:numPr>
        <w:pStyle w:val="Compact"/>
      </w:pPr>
      <w:r>
        <w:t xml:space="preserve">Large Class Sizes:Overcrowded classrooms make individualized attention nearly impossible. A single teacher may manage sixty or more students, making it difficult to address the specific behavioral and learning requirements of special needs children.</w:t>
      </w:r>
    </w:p>
    <w:p>
      <w:pPr>
        <w:pStyle w:val="FirstParagraph"/>
      </w:pPr>
      <w:r>
        <w:t xml:space="preserve">Societal Stigma:In many communities within Dar es Salaam, disabilities are still misunderstood or associated with negative cultural beliefs. The teacher must act as an educator for the entire community, working to reduce stigma among peers and parents.</w:t>
      </w:r>
    </w:p>
    <w:bookmarkEnd w:id="23"/>
    <w:bookmarkStart w:id="24" w:name="v.-opportunities-and-innovations"/>
    <w:p>
      <w:pPr>
        <w:pStyle w:val="Heading2"/>
      </w:pPr>
      <w:r>
        <w:t xml:space="preserve">V. Opportunities and Innovations</w:t>
      </w:r>
    </w:p>
    <w:p>
      <w:pPr>
        <w:pStyle w:val="FirstParagraph"/>
      </w:pPr>
      <w:r>
        <w:t xml:space="preserve">Despite these hurdles, there is a growing spirit of innovation in Dar es Salaam's educational sector. NGOs like "Haki Yetu" and local grassroots organizations are partnering with schools to train teachers. There is an increasing emphasis on Teacher Training Colleges (TTCs) introducing special needs modules into their standard curricula.</w:t>
      </w:r>
    </w:p>
    <w:p>
      <w:pPr>
        <w:pStyle w:val="BodyText"/>
      </w:pPr>
      <w:r>
        <w:t xml:space="preserve">The role of the</w:t>
      </w:r>
      <w:r>
        <w:t xml:space="preserve"> </w:t>
      </w:r>
      <w:r>
        <w:t xml:space="preserve">Special Education Teacher</w:t>
      </w:r>
      <w:r>
        <w:t xml:space="preserve"> </w:t>
      </w:r>
      <w:r>
        <w:t xml:space="preserve">is evolving from a mere instructor to a case manager and counselor. They are building bridges between schools, health centers and social welfare offices to ensure holistic care for students. The digital revolution in Dar es Salaam also offers hope, with mobile learning applications being adapted for visually or hearing impaired students.</w:t>
      </w:r>
    </w:p>
    <w:bookmarkEnd w:id="24"/>
    <w:bookmarkStart w:id="25" w:name="vi.-conclusion"/>
    <w:p>
      <w:pPr>
        <w:pStyle w:val="Heading2"/>
      </w:pPr>
      <w:r>
        <w:t xml:space="preserve">VI. Conclusion</w:t>
      </w:r>
    </w:p>
    <w:p>
      <w:pPr>
        <w:pStyle w:val="FirstParagraph"/>
      </w:pPr>
      <w:r>
        <w:t xml:space="preserve">In conclusion, the impact of a dedicated</w:t>
      </w:r>
      <w:r>
        <w:t xml:space="preserve"> </w:t>
      </w:r>
      <w:r>
        <w:t xml:space="preserve">Special Education Teacher</w:t>
      </w:r>
      <w:r>
        <w:t xml:space="preserve"> </w:t>
      </w:r>
      <w:r>
        <w:t xml:space="preserve">in Tanzania cannot be overstated. They are the linchpin in making inclusive education a reality for millions of children in Dar es Salaam. While structural and resource challenges persist, the resilience and adaptability demonstrated by these professionals highlight their critical value.</w:t>
      </w:r>
    </w:p>
    <w:p>
      <w:pPr>
        <w:pStyle w:val="BodyText"/>
      </w:pPr>
      <w:r>
        <w:t xml:space="preserve">For policy makers and educators alike, supporting this profession means investing in continuous professional development, reducing class sizes, ensuring adequate resources are allocated to inclusive schools. By empowering the</w:t>
      </w:r>
      <w:r>
        <w:t xml:space="preserve"> </w:t>
      </w:r>
      <w:r>
        <w:t xml:space="preserve">Special Education Teacher</w:t>
      </w:r>
      <w:r>
        <w:t xml:space="preserve">, Tanzania Dar es Salaam can lead by example in demonstrating that every child, regardless of ability deserves equal opportunity for learning and growth.</w:t>
      </w:r>
    </w:p>
    <w:p>
      <w:r>
        <w:pict>
          <v:rect style="width:0;height:1.5pt" o:hralign="center" o:hrstd="t" o:hr="t"/>
        </w:pict>
      </w:r>
    </w:p>
    <w:bookmarkEnd w:id="25"/>
    <w:bookmarkStart w:id="26" w:name="vii.-recommendations-for-further-study"/>
    <w:p>
      <w:pPr>
        <w:pStyle w:val="Heading2"/>
      </w:pPr>
      <w:r>
        <w:t xml:space="preserve">VII. Recommendations for Further Study</w:t>
      </w:r>
    </w:p>
    <w:p>
      <w:pPr>
        <w:numPr>
          <w:ilvl w:val="0"/>
          <w:numId w:val="1003"/>
        </w:numPr>
        <w:pStyle w:val="Compact"/>
      </w:pPr>
      <w:r>
        <w:t xml:space="preserve">Analyze the effectiveness of government subsidies on special needs schools in Dar es Salaam.</w:t>
      </w:r>
    </w:p>
    <w:p>
      <w:pPr>
        <w:numPr>
          <w:ilvl w:val="0"/>
          <w:numId w:val="1003"/>
        </w:numPr>
        <w:pStyle w:val="Compact"/>
      </w:pPr>
      <w:r>
        <w:t xml:space="preserve">Evaluate the psychological support systems available to Special Education Teachers themselves.</w:t>
      </w:r>
    </w:p>
    <w:p>
      <w:pPr>
        <w:numPr>
          <w:ilvl w:val="0"/>
          <w:numId w:val="1003"/>
        </w:numPr>
        <w:pStyle w:val="Compact"/>
      </w:pPr>
      <w:r>
        <w:t xml:space="preserve">Create a comparative study between inclusive education outcomes in rural Tanzania versus urban centers like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Tanzania Dar es Salaam</dc:title>
  <dc:creator/>
  <dc:language>en</dc:language>
  <cp:keywords/>
  <dcterms:created xsi:type="dcterms:W3CDTF">2026-07-29T18:42:16Z</dcterms:created>
  <dcterms:modified xsi:type="dcterms:W3CDTF">2026-07-29T18:42:16Z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