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7" w:name="Xff13da9a204c3c35d1d833a661aaf2ebfeeb745"/>
    <w:p>
      <w:pPr>
        <w:pStyle w:val="Heading1"/>
      </w:pPr>
      <w:r>
        <w:t xml:space="preserve">Book Report: The Role of the Speech Therapist in Brazil Brasília</w:t>
      </w:r>
    </w:p>
    <w:p>
      <w:pPr>
        <w:pStyle w:val="FirstParagraph"/>
      </w:pPr>
      <w:r>
        <w:rPr>
          <w:bCs/>
          <w:b/>
        </w:rPr>
        <w:t xml:space="preserve">Date:</w:t>
      </w:r>
      <w:r>
        <w:t xml:space="preserve"> </w:t>
      </w:r>
      <w:r>
        <w:t xml:space="preserve">October 26, 2023</w:t>
      </w:r>
      <w:r>
        <w:br/>
      </w:r>
    </w:p>
    <w:p>
      <w:pPr>
        <w:pStyle w:val="BodyText"/>
      </w:pPr>
      <w:r>
        <w:t xml:space="preserve">Federal District (Brasília), Brazil</w:t>
      </w:r>
    </w:p>
    <w:bookmarkStart w:id="20" w:name="i.-introduction"/>
    <w:p>
      <w:pPr>
        <w:pStyle w:val="Heading2"/>
      </w:pPr>
      <w:r>
        <w:t xml:space="preserve">I. Introduction</w:t>
      </w:r>
    </w:p>
    <w:p>
      <w:pPr>
        <w:pStyle w:val="FirstParagraph"/>
      </w:pPr>
      <w:r>
        <w:t xml:space="preserve">This book report explores the critical function of the Speech Therapist within the unique socio-political and cultural landscape of Brasília, Brazil. As a planned capital city with distinct demographic characteristics, Brasília offers a fascinating case study for understanding how speech pathology services are delivered in a public health system (Sistema Único de Saúde - SUS) versus private practice. This report analyzes the intersection of clinical expertise, linguistic diversity, and bureaucratic accessibility required for Speech Therapists working in this specific region. The central theme revolves around the professional responsibility of the Speech Therapist to adapt therapeutic models to meet the needs of a population that is both highly mobile and deeply rooted in Brazilian cultural nuances.</w:t>
      </w:r>
    </w:p>
    <w:bookmarkEnd w:id="20"/>
    <w:bookmarkStart w:id="21" w:name="Xfb80b681d2ebd4b316e9f1c2fd09313c831c487"/>
    <w:p>
      <w:pPr>
        <w:pStyle w:val="Heading2"/>
      </w:pPr>
      <w:r>
        <w:t xml:space="preserve">II. Contextualizing Brasília: A Unique Demographic</w:t>
      </w:r>
    </w:p>
    <w:p>
      <w:pPr>
        <w:pStyle w:val="FirstParagraph"/>
      </w:pPr>
      <w:r>
        <w:t xml:space="preserve">To understand the role of the Speech Therapist in Brazil, one must first understand the city of Brasília. Unlike older cities with organic growth patterns, Brasília was built from scratch in the late 1950s. This results in a population that is often characterized as "transplantados" (transplants) – individuals and families who moved to the Federal District for public service jobs or construction projects decades ago. Consequently, the speech therapist working in Brasília must navigate a complex linguistic environment.</w:t>
      </w:r>
    </w:p>
    <w:p>
      <w:pPr>
        <w:pStyle w:val="BodyText"/>
      </w:pPr>
      <w:r>
        <w:t xml:space="preserve">While Standard Brazilian Portuguese is the dominant language used in administration and education, Brasília’s population includes significant numbers of migrants from other Brazilian states (such as Minas Gerais, Bahia, and Northeastern regions) who retain strong regional accents and dialects. Furthermore, there are indigenous communities within the Federal District boundaries. Therefore, a Speech Therapist cannot simply apply a homogenized clinical approach. The therapist must distinguish between actual speech disorders (pathologies) and variations in normal speech patterns due to cultural or regional backgrounds. This distinction is vital for accurate diagnosis and to prevent the stigmatization of legitimate linguistic diversity.</w:t>
      </w:r>
    </w:p>
    <w:bookmarkEnd w:id="21"/>
    <w:bookmarkStart w:id="22" w:name="X3a4ea13a1f90a082b91cb6d7153b1fff4ac99ca"/>
    <w:p>
      <w:pPr>
        <w:pStyle w:val="Heading2"/>
      </w:pPr>
      <w:r>
        <w:t xml:space="preserve">III. The Speech Therapist in the Public Health System (SUS)</w:t>
      </w:r>
    </w:p>
    <w:p>
      <w:pPr>
        <w:pStyle w:val="FirstParagraph"/>
      </w:pPr>
      <w:r>
        <w:t xml:space="preserve">The majority of the population in Brazil, including residents of Brasília, relies on the SUS for healthcare. This places immense pressure on Speech Therapists working in public hospitals and Basic Health Units (UBS). In this context, the Speech Therapist acts not only as a clinician but also as a key component of interdisciplinary teams.</w:t>
      </w:r>
    </w:p>
    <w:p>
      <w:pPr>
        <w:pStyle w:val="BodyText"/>
      </w:pPr>
      <w:r>
        <w:rPr>
          <w:bCs/>
          <w:b/>
        </w:rPr>
        <w:t xml:space="preserve">Key Responsibilities in Public Care:</w:t>
      </w:r>
    </w:p>
    <w:p>
      <w:pPr>
        <w:numPr>
          <w:ilvl w:val="0"/>
          <w:numId w:val="1001"/>
        </w:numPr>
        <w:pStyle w:val="Compact"/>
      </w:pPr>
      <w:r>
        <w:rPr>
          <w:bCs/>
          <w:b/>
        </w:rPr>
        <w:t xml:space="preserve">Hearing Screening and Audiological Support:</w:t>
      </w:r>
      <w:r>
        <w:t xml:space="preserve"> </w:t>
      </w:r>
      <w:r>
        <w:t xml:space="preserve">In Brasília’s public sector, Speech Therapists often collaborate with audiologists to provide early intervention for hearing-impaired children. This is crucial for preventing academic delays in the Federal District’s public school system.</w:t>
      </w:r>
    </w:p>
    <w:p>
      <w:pPr>
        <w:numPr>
          <w:ilvl w:val="0"/>
          <w:numId w:val="1001"/>
        </w:numPr>
        <w:pStyle w:val="Compact"/>
      </w:pPr>
      <w:r>
        <w:rPr>
          <w:bCs/>
          <w:b/>
        </w:rPr>
        <w:t xml:space="preserve">Voice Therapy for Public Servants:</w:t>
      </w:r>
      <w:r>
        <w:t xml:space="preserve"> </w:t>
      </w:r>
      <w:r>
        <w:t xml:space="preserve">Given that a large portion of Brasília’s workforce consists of civil servants, there is a high incidence of voice disorders related to professional overuse. Speech Therapists in this region often develop specific protocols for vocal hygiene and therapy tailored to teachers, call center agents, and government officials.</w:t>
      </w:r>
    </w:p>
    <w:p>
      <w:pPr>
        <w:numPr>
          <w:ilvl w:val="0"/>
          <w:numId w:val="1001"/>
        </w:numPr>
        <w:pStyle w:val="Compact"/>
      </w:pPr>
      <w:r>
        <w:rPr>
          <w:bCs/>
          <w:b/>
        </w:rPr>
        <w:t xml:space="preserve">Neurological Rehabilitation:</w:t>
      </w:r>
      <w:r>
        <w:t xml:space="preserve"> </w:t>
      </w:r>
      <w:r>
        <w:t xml:space="preserve">With an aging population in the Federal District, there is a growing demand for speech therapy services focused on aphasia and dysphagia resulting from strokes. The Speech Therapist must work closely with neurologists and physiotherapists to ensure holistic patient recovery.</w:t>
      </w:r>
    </w:p>
    <w:bookmarkEnd w:id="22"/>
    <w:bookmarkStart w:id="23" w:name="iv.-challenges-in-the-private-sector"/>
    <w:p>
      <w:pPr>
        <w:pStyle w:val="Heading2"/>
      </w:pPr>
      <w:r>
        <w:t xml:space="preserve">IV. Challenges in the Private Sector</w:t>
      </w:r>
    </w:p>
    <w:p>
      <w:pPr>
        <w:pStyle w:val="FirstParagraph"/>
      </w:pPr>
      <w:r>
        <w:t xml:space="preserve">Brazilia also has a robust private healthcare sector, serving those with health insurance or the capacity for out-of-pocket payment. Here, the Speech Therapist faces different challenges. The competition is high, requiring therapists to specialize in niche areas such as autism spectrum disorder (ASD) intervention or stuttering treatment.</w:t>
      </w:r>
    </w:p>
    <w:p>
      <w:pPr>
        <w:pStyle w:val="BodyText"/>
      </w:pPr>
      <w:r>
        <w:t xml:space="preserve">However, a significant challenge in the private sector of Brasília is accessibility and equity. While clinical quality may be higher, the cost often excludes lower-income families who reside in satellite cities surrounding Brasília. This creates a disparity where speech therapy becomes a luxury good rather than an accessible health right. The Speech Therapist practicing in this sector must therefore engage in social responsibility, perhaps through pro bono hours or partnerships with non-governmental organizations (NGOs) that serve vulnerable communities.</w:t>
      </w:r>
    </w:p>
    <w:bookmarkEnd w:id="23"/>
    <w:bookmarkStart w:id="24" w:name="X7be3ea989a12cf86fec75c11010d3edea034af6"/>
    <w:p>
      <w:pPr>
        <w:pStyle w:val="Heading2"/>
      </w:pPr>
      <w:r>
        <w:t xml:space="preserve">V. Cultural Competence and Ethical Considerations</w:t>
      </w:r>
    </w:p>
    <w:p>
      <w:pPr>
        <w:pStyle w:val="FirstParagraph"/>
      </w:pPr>
      <w:r>
        <w:t xml:space="preserve">The ethical practice of speech therapy in Brasília requires a deep understanding of Brazilian culture. Communication styles in Brazil are often high-context, relying heavily on non-verbal cues and social relationships. A Speech Therapist working with children from diverse backgrounds must be aware that what might be perceived as "socially inappropriate" communication in one cultural context may be normative in another.</w:t>
      </w:r>
    </w:p>
    <w:p>
      <w:pPr>
        <w:pStyle w:val="BodyText"/>
      </w:pPr>
      <w:r>
        <w:t xml:space="preserve">For example, eye contact rules or turn-taking behaviors in conversation can vary significantly between urban middle-class families and indigenous communities. The Speech Therapist must conduct assessments that are culturally sensitive to avoid misdiagnosis. This aligns with the broader ethical guidelines established by the Brazilian Federal Council of Speech Therapy (CFon), which emphasizes social inclusion and respect for human rights.</w:t>
      </w:r>
    </w:p>
    <w:bookmarkEnd w:id="24"/>
    <w:bookmarkStart w:id="25" w:name="vi.-the-impact-of-technology-on-practice"/>
    <w:p>
      <w:pPr>
        <w:pStyle w:val="Heading2"/>
      </w:pPr>
      <w:r>
        <w:t xml:space="preserve">VI. The Impact of Technology on Practice</w:t>
      </w:r>
    </w:p>
    <w:p>
      <w:pPr>
        <w:pStyle w:val="FirstParagraph"/>
      </w:pPr>
      <w:r>
        <w:t xml:space="preserve">In recent years, the role of the Speech Therapist in Brasília has evolved with the integration of telehealth. Following the pandemic, remote therapy sessions have become more common. For a city like Brasília, which spans a large geographical area and includes distant satellite cities, telehealth offers significant advantages in accessibility.</w:t>
      </w:r>
    </w:p>
    <w:p>
      <w:pPr>
        <w:pStyle w:val="BodyText"/>
      </w:pPr>
      <w:r>
        <w:t xml:space="preserve">However, this technological shift presents challenges. Not all families have reliable internet access or digital literacy skills. Speech Therapists must therefore be adaptable, able to switch between in-person and virtual modalities while maintaining therapeutic efficacy. Digital tools now allow for real-time feedback on articulation exercises and home program adherence, enhancing the collaborative role between the therapist, the patient, and their family.</w:t>
      </w:r>
    </w:p>
    <w:bookmarkEnd w:id="25"/>
    <w:bookmarkStart w:id="26" w:name="vii.-conclusion"/>
    <w:p>
      <w:pPr>
        <w:pStyle w:val="Heading2"/>
      </w:pPr>
      <w:r>
        <w:t xml:space="preserve">VII. Conclusion</w:t>
      </w:r>
    </w:p>
    <w:p>
      <w:pPr>
        <w:pStyle w:val="FirstParagraph"/>
      </w:pPr>
      <w:r>
        <w:t xml:space="preserve">The Speech Therapist in Brazil Brasília operates at a critical intersection of clinical science and social justice. Whether working in the public SUS system or private practice, these professionals must navigate a complex landscape of linguistic diversity, bureaucratic hurdles, and socioeconomic disparities. The role extends far beyond treating isolated speech sounds; it involves advocating for inclusive communication rights, adapting to regional dialects without pathologizing them, and leveraging technology to reach underserved populations.</w:t>
      </w:r>
    </w:p>
    <w:p>
      <w:pPr>
        <w:pStyle w:val="BodyText"/>
      </w:pPr>
      <w:r>
        <w:t xml:space="preserve">For future practitioners intending to work in this region, a comprehensive understanding of Brasília’s unique demographic profile is essential. The Speech Therapist must be not only a skilled clinician but also a culturally competent advocate for communication health. By doing so, they contribute significantly to the quality of life and social inclusion of individuals across the Federal District.</w:t>
      </w:r>
    </w:p>
    <w:p>
      <w:pPr>
        <w:pStyle w:val="BodyText"/>
      </w:pPr>
      <w:r>
        <w:rPr>
          <w:bCs/>
          <w:b/>
        </w:rPr>
        <w:t xml:space="preserve">Summary:</w:t>
      </w:r>
      <w:r>
        <w:t xml:space="preserve"> </w:t>
      </w:r>
      <w:r>
        <w:t xml:space="preserve">This report highlights that effective speech therapy in Brasília requires a balance between clinical precision and cultural empathy, ensuring that services are accessible, equitable, and relevant to the diverse population of Brazil’s capital.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Brazil Brasília</dc:title>
  <dc:creator/>
  <dc:language>en</dc:language>
  <cp:keywords/>
  <dcterms:created xsi:type="dcterms:W3CDTF">2026-07-30T03:08:58Z</dcterms:created>
  <dcterms:modified xsi:type="dcterms:W3CDTF">2026-07-30T03:08:58Z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