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China</w:t>
      </w:r>
      <w:r>
        <w:t xml:space="preserve"> </w:t>
      </w:r>
      <w:r>
        <w:t xml:space="preserve">Shanghai</w:t>
      </w:r>
    </w:p>
    <w:bookmarkStart w:id="26" w:name="Xbc726bec1149a8b858553ea0b80f31c64bed5ab"/>
    <w:p>
      <w:pPr>
        <w:pStyle w:val="Heading1"/>
      </w:pPr>
      <w:r>
        <w:t xml:space="preserve">Book Report on the Professional Practice of Speech Therapists in China Shanghai</w:t>
      </w:r>
    </w:p>
    <w:p>
      <w:pPr>
        <w:pStyle w:val="FirstParagraph"/>
      </w:pPr>
      <w:r>
        <w:t xml:space="preserve">The landscape of healthcare and educational support in modern Asia is undergoing a profound transformation, particularly within its most dynamic metropolitan centers. This report serves as an comprehensive analysis of the evolving role, challenges, and opportunities for Speech Therapists operating specifically within the unique socio-economic context of China Shanghai. As Shanghai establishes itself as a global hub for both commerce and culture, the demand for specialized therapeutic services has surged. This document explores how Speech Therapists are navigating this complex environment, bridging traditional Chinese cultural norms with modern clinical practices to serve a diverse population of children and adults.</w:t>
      </w:r>
    </w:p>
    <w:bookmarkStart w:id="20" w:name="introduction-to-the-professional-context"/>
    <w:p>
      <w:pPr>
        <w:pStyle w:val="Heading2"/>
      </w:pPr>
      <w:r>
        <w:t xml:space="preserve">Introduction to the Professional Context</w:t>
      </w:r>
    </w:p>
    <w:p>
      <w:pPr>
        <w:pStyle w:val="FirstParagraph"/>
      </w:pPr>
      <w:r>
        <w:t xml:space="preserve">The field of Speech Therapy, often referred to as Speech-Language Pathology (SLP), has historically been marginalized in many parts of Asia compared to Western countries. However, in China Shanghai, the narrative is shifting rapidly. The convergence of rapid urbanization, increased awareness of neurodevelopmental disorders such as Autism Spectrum Disorder (ASD) and Attention Deficit Hyperactivity Disorder (ADHD), and a growing emphasis on inclusive education has placed Speech Therapists at the forefront of interdisciplinary care teams. This report examines literature and case studies relevant to Shanghai, highlighting how local practitioners are redefining their scope of practice.</w:t>
      </w:r>
    </w:p>
    <w:p>
      <w:pPr>
        <w:pStyle w:val="BodyText"/>
      </w:pPr>
      <w:r>
        <w:t xml:space="preserve">Shanghai represents a unique microcosm for studying speech therapy trends. It is a city where traditional Confucian values regarding filial piety and family honor intersect with hyper-modern infrastructure and international medical standards. For the Speech Therapist in this region, understanding these dualities is not merely academic; it is clinical necessity. The stigma surrounding developmental delays or speech impediments has traditionally been high in Chinese culture, often leading to delayed intervention. However, recent advocacy efforts by local therapists have begun to dismantle these barriers.</w:t>
      </w:r>
    </w:p>
    <w:bookmarkEnd w:id="20"/>
    <w:bookmarkStart w:id="21" w:name="cultural-competence-and-family-dynamics"/>
    <w:p>
      <w:pPr>
        <w:pStyle w:val="Heading2"/>
      </w:pPr>
      <w:r>
        <w:t xml:space="preserve">Cultural Competence and Family Dynamics</w:t>
      </w:r>
    </w:p>
    <w:p>
      <w:pPr>
        <w:pStyle w:val="FirstParagraph"/>
      </w:pPr>
      <w:r>
        <w:t xml:space="preserve">A critical aspect of the work performed by Speech Therapists in China Shanghai is cultural competence. Traditional Chinese families may view speech delays not as a medical or developmental issue, but as a reflection of family failure or bad luck. Consequently, therapists must adopt a sensitive, collaborative approach that respects parental authority while educating them on the biological and environmental factors affecting communication.</w:t>
      </w:r>
    </w:p>
    <w:p>
      <w:pPr>
        <w:numPr>
          <w:ilvl w:val="0"/>
          <w:numId w:val="1001"/>
        </w:numPr>
        <w:pStyle w:val="Compact"/>
      </w:pPr>
      <w:r>
        <w:rPr>
          <w:bCs/>
          <w:b/>
        </w:rPr>
        <w:t xml:space="preserve">Parental Involvement:</w:t>
      </w:r>
      <w:r>
        <w:t xml:space="preserve"> </w:t>
      </w:r>
      <w:r>
        <w:t xml:space="preserve">In many Western models, therapy is often clinic-based with limited home integration. In Shanghai, effective Speech Therapists are increasingly training grandparents and parents as co-therapists. This approach aligns with the collectivist nature of Chinese society, where family units are tightly knit.</w:t>
      </w:r>
    </w:p>
    <w:p>
      <w:pPr>
        <w:numPr>
          <w:ilvl w:val="0"/>
          <w:numId w:val="1001"/>
        </w:numPr>
        <w:pStyle w:val="Compact"/>
      </w:pPr>
      <w:r>
        <w:rPr>
          <w:bCs/>
          <w:b/>
        </w:rPr>
        <w:t xml:space="preserve">Language Specificity:</w:t>
      </w:r>
      <w:r>
        <w:t xml:space="preserve"> </w:t>
      </w:r>
      <w:r>
        <w:t xml:space="preserve">The primary language of interaction in Shanghai is Mandarin Chinese (Shanghainese dialect also plays a role). Speech Therapists must possess deep linguistic knowledge of tonal languages, which present unique challenges in phonological processing compared to non-tonal Indo-European languages.</w:t>
      </w:r>
    </w:p>
    <w:p>
      <w:pPr>
        <w:pStyle w:val="FirstParagraph"/>
      </w:pPr>
      <w:r>
        <w:t xml:space="preserve">This cultural adaptation is central to the effectiveness of any Speech Therapist operating in this region. The literature suggests that interventions are most successful when they incorporate family-centric goals rather than isolated clinical metrics.</w:t>
      </w:r>
    </w:p>
    <w:bookmarkEnd w:id="21"/>
    <w:bookmarkStart w:id="22" w:name="X81ae0f642b02842918fc172d8a4ff5690c98865"/>
    <w:p>
      <w:pPr>
        <w:pStyle w:val="Heading2"/>
      </w:pPr>
      <w:r>
        <w:t xml:space="preserve">Educational Integration and Policy Changes</w:t>
      </w:r>
    </w:p>
    <w:p>
      <w:pPr>
        <w:pStyle w:val="FirstParagraph"/>
      </w:pPr>
      <w:r>
        <w:t xml:space="preserve">The educational sector in China Shanghai has seen significant policy shifts regarding inclusive education. Historically, children with special needs were often segregated into specialized schools. Today, there is a strong government push toward "inclusive education" where students with disabilities remain in mainstream classrooms. This shift has created an unprecedented demand for Speech Therapists within public and private school systems.</w:t>
      </w:r>
    </w:p>
    <w:p>
      <w:pPr>
        <w:pStyle w:val="BodyText"/>
      </w:pPr>
      <w:r>
        <w:t xml:space="preserve">Speech Therapists are no longer just working in hospitals; they are embedded in educational teams to support students' academic participation. They collaborate with teachers to modify curricula, help students develop social communication skills required for peer interaction, and assist those with severe articulation disorders in accessing the general curriculum. The role of the Speech Therapist here is pivotal not only for individual student success but also for the smooth operation of inclusive classrooms.</w:t>
      </w:r>
    </w:p>
    <w:bookmarkEnd w:id="22"/>
    <w:bookmarkStart w:id="23" w:name="technology-and-innovation-in-practice"/>
    <w:p>
      <w:pPr>
        <w:pStyle w:val="Heading2"/>
      </w:pPr>
      <w:r>
        <w:t xml:space="preserve">Technology and Innovation in Practice</w:t>
      </w:r>
    </w:p>
    <w:p>
      <w:pPr>
        <w:pStyle w:val="FirstParagraph"/>
      </w:pPr>
      <w:r>
        <w:t xml:space="preserve">Shanghai is a tech-forward city, and Speech Therapists are leveraging this advantage. The integration of Artificial Intelligence (AI), Augmented Reality (AR), and telehealth platforms has revolutionized service delivery. Remote therapy sessions have become particularly prevalent post-pandemic, allowing therapists to reach families in surrounding districts who might not have easy access to specialized centers in the city center.</w:t>
      </w:r>
    </w:p>
    <w:p>
      <w:pPr>
        <w:pStyle w:val="BodyText"/>
      </w:pPr>
      <w:r>
        <w:t xml:space="preserve">Moreover, digital tools for speech recognition and articulation assessment are being adapted for Mandarin phonetics. This technological integration allows Speech Therapists to track progress more objectively and engage younger patients through gamified learning apps. The ability of local therapists to adopt these technologies quickly positions China Shanghai as a potential leader in the application of tech-driven speech pathology in Asia.</w:t>
      </w:r>
    </w:p>
    <w:bookmarkEnd w:id="23"/>
    <w:bookmarkStart w:id="24" w:name="challenges-and-future-directions"/>
    <w:p>
      <w:pPr>
        <w:pStyle w:val="Heading2"/>
      </w:pPr>
      <w:r>
        <w:t xml:space="preserve">Challenges and Future Directions</w:t>
      </w:r>
    </w:p>
    <w:p>
      <w:pPr>
        <w:pStyle w:val="FirstParagraph"/>
      </w:pPr>
      <w:r>
        <w:t xml:space="preserve">Despite the progress, significant challenges remain. There is still a shortage of certified Speech Therapists with advanced degrees specifically trained in Mandarin-speaking populations. Many professionals are still transitioning from related fields such as audiology or special education without comprehensive SLP training. Furthermore, insurance coverage for speech therapy services remains limited and inconsistent across different regions of Shanghai, creating financial barriers for many families.</w:t>
      </w:r>
    </w:p>
    <w:p>
      <w:pPr>
        <w:pStyle w:val="BodyText"/>
      </w:pPr>
      <w:r>
        <w:t xml:space="preserve">To address these issues, professional associations in Shanghai are advocating for standardized national certification processes and expanded insurance mandates. The future of Speech Therapy in China Shanghai depends on sustained collaboration between government policymakers, medical institutions, and educational bodies.</w:t>
      </w:r>
    </w:p>
    <w:bookmarkEnd w:id="24"/>
    <w:bookmarkStart w:id="25" w:name="conclusion"/>
    <w:p>
      <w:pPr>
        <w:pStyle w:val="Heading2"/>
      </w:pPr>
      <w:r>
        <w:t xml:space="preserve">Conclusion</w:t>
      </w:r>
    </w:p>
    <w:p>
      <w:pPr>
        <w:pStyle w:val="FirstParagraph"/>
      </w:pPr>
      <w:r>
        <w:t xml:space="preserve">In conclusion, the practice of Speech Therapy in China Shanghai is at a transformative juncture. It is moving from a niche medical intervention to a holistic, education-integrated support system deeply rooted in cultural sensitivity. The modern Speech Therapist in this region must be part clinician, part educator, and part cultural liaison. By embracing technology and advocating for policy change, Speech Therapists are making significant strides in improving the quality of life for individuals with communication disorders.</w:t>
      </w:r>
    </w:p>
    <w:p>
      <w:pPr>
        <w:pStyle w:val="BodyText"/>
      </w:pPr>
      <w:r>
        <w:t xml:space="preserve">This report underscores that while the path is challenging, the trajectory is positive. The increasing visibility of successful cases in Shanghai serves as a powerful testament to the resilience and adaptability of both patients and practitioners. As China continues to integrate with global healthcare standards, Shanghai will likely serve as a model for how Speech Therapists can thrive in emerging economies.</w:t>
      </w:r>
    </w:p>
    <w:p>
      <w:pPr>
        <w:pStyle w:val="BodyText"/>
      </w:pPr>
      <w:r>
        <w:t xml:space="preserve">Reference Summary: Synthesis of regional healthcare reports, educational policy documents from the Shanghai Municipal Education Commission, and clinical practice guidelines adapted for Mandarin-speaking populations.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Speech Therapists in China Shanghai</dc:title>
  <dc:creator/>
  <dc:language>en</dc:language>
  <cp:keywords/>
  <dcterms:created xsi:type="dcterms:W3CDTF">2026-07-29T09:58:44Z</dcterms:created>
  <dcterms:modified xsi:type="dcterms:W3CDTF">2026-07-29T09:58:44Z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