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Cairo</w:t>
      </w:r>
    </w:p>
    <w:bookmarkStart w:id="28" w:name="X3c00c37f62214e7a77973aedd5cb0eb8885e66b"/>
    <w:p>
      <w:pPr>
        <w:pStyle w:val="Heading1"/>
      </w:pPr>
      <w:r>
        <w:t xml:space="preserve">Book Report: The Evolving Landscape of Speech Therapy in Egypt, Cairo</w:t>
      </w:r>
    </w:p>
    <w:p>
      <w:pPr>
        <w:pStyle w:val="FirstParagraph"/>
      </w:pPr>
      <w:r>
        <w:rPr>
          <w:bCs/>
          <w:b/>
        </w:rPr>
        <w:t xml:space="preserve">Title:</w:t>
      </w:r>
    </w:p>
    <w:p>
      <w:pPr>
        <w:pStyle w:val="BodyText"/>
      </w:pPr>
      <w:r>
        <w:rPr>
          <w:iCs/>
          <w:i/>
        </w:rPr>
        <w:t xml:space="preserve">Bridging Silences: A Comprehensive Analysis of Speech-Language Pathology Services in Urban Egypt</w:t>
      </w:r>
    </w:p>
    <w:p>
      <w:pPr>
        <w:pStyle w:val="BodyText"/>
      </w:pPr>
      <w:r>
        <w:rPr>
          <w:bCs/>
          <w:b/>
        </w:rPr>
        <w:t xml:space="preserve">Date:</w:t>
      </w:r>
      <w:r>
        <w:t xml:space="preserve"> </w:t>
      </w:r>
      <w:r>
        <w:t xml:space="preserve">October 26, 2023</w:t>
      </w:r>
    </w:p>
    <w:p>
      <w:r>
        <w:pict>
          <v:rect style="width:0;height:1.5pt" o:hralign="center" o:hrstd="t" o:hr="t"/>
        </w:pict>
      </w:r>
    </w:p>
    <w:bookmarkStart w:id="20" w:name="introduction-to-the-book-report"/>
    <w:p>
      <w:pPr>
        <w:pStyle w:val="Heading2"/>
      </w:pPr>
      <w:r>
        <w:t xml:space="preserve">Introduction to the Book Report</w:t>
      </w:r>
    </w:p>
    <w:p>
      <w:pPr>
        <w:pStyle w:val="FirstParagraph"/>
      </w:pPr>
      <w:r>
        <w:t xml:space="preserve">In recent decades, the field of healthcare has seen a significant paradigm shift regarding developmental disorders and communication needs. This Book Report serves as an extensive review of literature, case studies, and policy analyses concerning the practice of speech therapy within a specific geographic and cultural context: Egypt Cairo. The primary objective is to evaluate the current state of Speech Therapist services in this bustling metropolis, analyzing their integration into healthcare systems, educational frameworks, and social support structures. As Cairo continues to grow as a hub for medical tourism and local healthcare innovation, understanding the nuances of Speech Therapy becomes critical for improving quality of life for individuals with communication disorders.</w:t>
      </w:r>
    </w:p>
    <w:bookmarkEnd w:id="20"/>
    <w:bookmarkStart w:id="21" w:name="X0658d9b138ef680baf141802428360e95be36d0"/>
    <w:p>
      <w:pPr>
        <w:pStyle w:val="Heading2"/>
      </w:pPr>
      <w:r>
        <w:t xml:space="preserve">The Central Theme: Accessibility and Awareness</w:t>
      </w:r>
    </w:p>
    <w:p>
      <w:pPr>
        <w:pStyle w:val="FirstParagraph"/>
      </w:pPr>
      <w:r>
        <w:t xml:space="preserve">A recurring theme in the reviewed materials is the disparity between demand and supply. While awareness regarding Speech Therapist roles is growing among educated demographics in Egypt Cairo, a significant portion of the population remains unaware of what these professionals do. Many families still resort to traditional or non-medical interventions before seeking professional help. The report highlights that while private clinics in affluent districts such as Maadi and Sheikh Zayed offer high-quality services, there is a notable gap in accessibility for lower-income communities within Greater Cairo.</w:t>
      </w:r>
    </w:p>
    <w:p>
      <w:pPr>
        <w:pStyle w:val="BodyText"/>
      </w:pPr>
      <w:r>
        <w:t xml:space="preserve">The literature suggests that the stigma associated with speech impediments, stuttering, and autism spectrum disorders has decreased but persists. This cultural barrier often delays early intervention, which is crucial for effective Speech Therapy outcomes. The books reviewed emphasize that education campaigns targeting parents and teachers in Egypt Cairo are essential to dismantle these stigmas.</w:t>
      </w:r>
    </w:p>
    <w:bookmarkEnd w:id="21"/>
    <w:bookmarkStart w:id="22" w:name="X2e38389a4b974d9bd8afd75b2dc06ca1c4b568f"/>
    <w:p>
      <w:pPr>
        <w:pStyle w:val="Heading2"/>
      </w:pPr>
      <w:r>
        <w:t xml:space="preserve">The Role of the Speech Therapist in Educational Settings</w:t>
      </w:r>
    </w:p>
    <w:p>
      <w:pPr>
        <w:pStyle w:val="FirstParagraph"/>
      </w:pPr>
      <w:r>
        <w:t xml:space="preserve">A significant portion of this report focuses on the integration of Speech Therapists into school systems across Egypt Cairo. Historically, special education resources were scarce. However, recent policy shifts and NGO interventions have led to an increase in inclusive education models. The reviewed texts discuss how Speech Therapists are increasingly collaborating with special needs educators to create Individualized Education Programs (IEPs) for students with articulation disorders, language delays, and social communication deficits.</w:t>
      </w:r>
    </w:p>
    <w:p>
      <w:pPr>
        <w:pStyle w:val="BodyText"/>
      </w:pPr>
      <w:r>
        <w:t xml:space="preserve">In public schools within Egypt Cairo, the ratio of Speech Therapists to students remains disproportionately low. Consequently, the report highlights a reliance on private practitioners and specialized centers. These centers often serve as hybrid therapeutic-educational hubs where children receive both academic support and speech intervention. The effectiveness of these models is praised in the literature for providing holistic care, yet it raises questions about equity and standardization across different schools in the capital.</w:t>
      </w:r>
    </w:p>
    <w:bookmarkEnd w:id="22"/>
    <w:bookmarkStart w:id="23" w:name="Xc66d3a9c739853b4d24b40b6064d655dcae8c28"/>
    <w:p>
      <w:pPr>
        <w:pStyle w:val="Heading2"/>
      </w:pPr>
      <w:r>
        <w:t xml:space="preserve">Tech-Driven Innovations in Speech Therapy</w:t>
      </w:r>
    </w:p>
    <w:p>
      <w:pPr>
        <w:pStyle w:val="FirstParagraph"/>
      </w:pPr>
      <w:r>
        <w:t xml:space="preserve">The modern era has brought technological advancements that are reshaping how Speech Therapists operate. This report notes a surge in telehealth services, particularly post-pandemic, which has allowed therapists to reach clients across different governorates beyond just the city center of Egypt Cairo. Digital apps and AI-driven feedback tools are being integrated into traditional therapy sessions to enhance engagement for children.</w:t>
      </w:r>
    </w:p>
    <w:p>
      <w:pPr>
        <w:pStyle w:val="BlockText"/>
      </w:pPr>
      <w:r>
        <w:t xml:space="preserve">"Technology is not replacing the Speech Therapist; rather, it is amplifying their ability to connect with patients in innovative ways," notes one of the key authors reviewed in this report.</w:t>
      </w:r>
    </w:p>
    <w:p>
      <w:pPr>
        <w:pStyle w:val="FirstParagraph"/>
      </w:pPr>
      <w:r>
        <w:t xml:space="preserve">In Egypt Cairo, where traffic congestion can hinder regular clinic visits, tele-therapy has emerged as a vital solution. The literature reviews several successful case studies where remote Speech Therapy sessions yielded positive outcomes for adolescents and adults with voice disorders or aphasia following strokes.</w:t>
      </w:r>
    </w:p>
    <w:bookmarkEnd w:id="23"/>
    <w:bookmarkStart w:id="24" w:name="cultural-linguistics-and-dialects"/>
    <w:p>
      <w:pPr>
        <w:pStyle w:val="Heading2"/>
      </w:pPr>
      <w:r>
        <w:t xml:space="preserve">Cultural Linguistics and Dialects</w:t>
      </w:r>
    </w:p>
    <w:p>
      <w:pPr>
        <w:pStyle w:val="FirstParagraph"/>
      </w:pPr>
      <w:r>
        <w:t xml:space="preserve">A unique aspect of conducting this Book Report is the focus on linguistic diversity. Egypt Cairo is characterized by a rich mix of Egyptian Arabic dialects, Coptic influences, and increasing exposure to English. Speech Therapists in this region face the complex task of diagnosing disorders that are deeply rooted in phonology specific to these dialects.</w:t>
      </w:r>
    </w:p>
    <w:p>
      <w:pPr>
        <w:pStyle w:val="BodyText"/>
      </w:pPr>
      <w:r>
        <w:t xml:space="preserve">The report criticizes the over-reliance on standardized tests developed in Western contexts without adequate adaptation for Egyptian Arabic speakers. Such tests often yield false positives or negatives when applied to local populations. The literature strongly advocates for the development and validation of localized assessment tools by Speech Therapists working within Egypt Cairo. This ensures that diagnoses are culturally and linguistically accurate, leading to more effective treatment plans.</w:t>
      </w:r>
    </w:p>
    <w:bookmarkEnd w:id="24"/>
    <w:bookmarkStart w:id="25" w:name="X19129b1d29a43e8b7233c0c66e1764bc7c6441b"/>
    <w:p>
      <w:pPr>
        <w:pStyle w:val="Heading2"/>
      </w:pPr>
      <w:r>
        <w:t xml:space="preserve">Challenges Facing Speech Therapy Professionals</w:t>
      </w:r>
    </w:p>
    <w:p>
      <w:pPr>
        <w:pStyle w:val="FirstParagraph"/>
      </w:pPr>
      <w:r>
        <w:t xml:space="preserve">The reviewed documents do not shy away from the challenges faced by practitioners. Key issues identified include:</w:t>
      </w:r>
    </w:p>
    <w:p>
      <w:pPr>
        <w:numPr>
          <w:ilvl w:val="0"/>
          <w:numId w:val="1001"/>
        </w:numPr>
        <w:pStyle w:val="Compact"/>
      </w:pPr>
      <w:r>
        <w:rPr>
          <w:bCs/>
          <w:b/>
        </w:rPr>
        <w:t xml:space="preserve">Lack of Standardized Regulation:</w:t>
      </w:r>
      <w:r>
        <w:t xml:space="preserve"> </w:t>
      </w:r>
      <w:r>
        <w:t xml:space="preserve">While the Egyptian Syndicate of Physiotherapy and related health councils are moving toward stricter regulations for Speech Therapy, there is still a need for clearer licensing and scope-of-practice definitions in Egypt Cairo.</w:t>
      </w:r>
    </w:p>
    <w:p>
      <w:pPr>
        <w:numPr>
          <w:ilvl w:val="0"/>
          <w:numId w:val="1001"/>
        </w:numPr>
        <w:pStyle w:val="Compact"/>
      </w:pPr>
      <w:r>
        <w:rPr>
          <w:bCs/>
          <w:b/>
        </w:rPr>
        <w:t xml:space="preserve">Cost of Services:</w:t>
      </w:r>
      <w:r>
        <w:t xml:space="preserve"> </w:t>
      </w:r>
      <w:r>
        <w:t xml:space="preserve">High-quality private therapy can be expensive, limiting access for the average family. Insurance coverage for speech pathology is not yet comprehensive in many local health insurance plans.</w:t>
      </w:r>
    </w:p>
    <w:p>
      <w:pPr>
        <w:numPr>
          <w:ilvl w:val="0"/>
          <w:numId w:val="1001"/>
        </w:numPr>
        <w:pStyle w:val="Compact"/>
      </w:pPr>
      <w:r>
        <w:rPr>
          <w:bCs/>
          <w:b/>
        </w:rPr>
        <w:t xml:space="preserve">Continuing Education:</w:t>
      </w:r>
      <w:r>
        <w:t xml:space="preserve"> </w:t>
      </w:r>
      <w:r>
        <w:t xml:space="preserve">There is a growing need for continuous professional development programs to keep Speech Therapists updated with global best practices while adapting them to local realities.</w:t>
      </w:r>
    </w:p>
    <w:bookmarkEnd w:id="25"/>
    <w:bookmarkStart w:id="26" w:name="social-impact-and-future-outlook"/>
    <w:p>
      <w:pPr>
        <w:pStyle w:val="Heading2"/>
      </w:pPr>
      <w:r>
        <w:t xml:space="preserve">Social Impact and Future Outlook</w:t>
      </w:r>
    </w:p>
    <w:p>
      <w:pPr>
        <w:pStyle w:val="FirstParagraph"/>
      </w:pPr>
      <w:r>
        <w:t xml:space="preserve">The social impact of effective Speech Therapy in Egypt Cairo cannot be overstated. By improving communication skills, therapists empower individuals to participate more fully in society, education, and the workforce. The report highlights several success stories where early intervention transformed the lives of children with autism or hearing impairments, allowing them to integrate into mainstream schools.</w:t>
      </w:r>
    </w:p>
    <w:p>
      <w:pPr>
        <w:pStyle w:val="BodyText"/>
      </w:pPr>
      <w:r>
        <w:t xml:space="preserve">Looking forward, the literature suggests that collaboration between government bodies such as the Ministry of Health and private sector stakeholders is crucial. Initiatives like mobile clinics and subsidized therapy programs for underprivileged areas in Egypt Cairo are proposed as viable solutions to bridge the accessibility gap. Furthermore, there is a call for greater research funding to support local studies on communication disorders in Egyptian populations.</w:t>
      </w:r>
    </w:p>
    <w:bookmarkEnd w:id="26"/>
    <w:bookmarkStart w:id="27" w:name="conclusion"/>
    <w:p>
      <w:pPr>
        <w:pStyle w:val="Heading2"/>
      </w:pPr>
      <w:r>
        <w:t xml:space="preserve">Conclusion</w:t>
      </w:r>
    </w:p>
    <w:p>
      <w:pPr>
        <w:pStyle w:val="FirstParagraph"/>
      </w:pPr>
      <w:r>
        <w:t xml:space="preserve">This Book Report concludes that the field of Speech Therapy in Egypt Cairo is at a pivotal moment of growth and transformation. The dedication of Speech Therapists, coupled with increasing societal awareness and technological integration, promises a brighter future for individuals with communication disorders. However, addressing issues related to affordability, standardized assessment tools tailored to local dialects, and equitable access remains imperative.</w:t>
      </w:r>
    </w:p>
    <w:p>
      <w:pPr>
        <w:pStyle w:val="BodyText"/>
      </w:pPr>
      <w:r>
        <w:t xml:space="preserve">For policymakers, educators in Egypt Cairo, and healthcare providers in the region, the recommendations from this report are clear: invest in early detection programs standardize diagnostic tools based on Egyptian Arabic norms and expand insurance coverage for Speech Therapy services. By doing so, Egypt can ensure that every individual has the voice they deserve to be heard.</w:t>
      </w:r>
    </w:p>
    <w:p>
      <w:pPr>
        <w:pStyle w:val="BodyText"/>
      </w:pPr>
      <w:r>
        <w:rPr>
          <w:bCs/>
          <w:b/>
        </w:rPr>
        <w:t xml:space="preserve">End of Book Report</w:t>
      </w:r>
      <w:r>
        <w:br/>
      </w:r>
      <w:r>
        <w:t xml:space="preserve">Prepared for academic review in Cairo, Egypt.</w:t>
      </w:r>
      <w:r>
        <w:br/>
      </w:r>
      <w:r>
        <w:t xml:space="preserve">Keywords: Speech Therapist, Egypt Cairo, Healthcare Reform, Linguistic Diversity.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Therapy in Egypt, Cairo</dc:title>
  <dc:creator/>
  <dc:language>en</dc:language>
  <cp:keywords/>
  <dcterms:created xsi:type="dcterms:W3CDTF">2026-07-29T04:06:08Z</dcterms:created>
  <dcterms:modified xsi:type="dcterms:W3CDTF">2026-07-29T04:06:08Z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