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Japan</w:t>
      </w:r>
      <w:r>
        <w:t xml:space="preserve"> </w:t>
      </w:r>
      <w:r>
        <w:t xml:space="preserve">Osaka</w:t>
      </w:r>
    </w:p>
    <w:bookmarkStart w:id="20" w:name="book-report-analysis"/>
    <w:p>
      <w:pPr>
        <w:pStyle w:val="Heading1"/>
      </w:pPr>
      <w:r>
        <w:t xml:space="preserve">Book Report Analysis</w:t>
      </w:r>
    </w:p>
    <w:p>
      <w:pPr>
        <w:pStyle w:val="FirstParagraph"/>
      </w:pPr>
      <w:r>
        <w:rPr>
          <w:bCs/>
          <w:b/>
        </w:rPr>
        <w:t xml:space="preserve">Title:</w:t>
      </w:r>
    </w:p>
    <w:p>
      <w:pPr>
        <w:pStyle w:val="BodyText"/>
      </w:pPr>
      <w:r>
        <w:rPr>
          <w:iCs/>
          <w:i/>
        </w:rPr>
        <w:t xml:space="preserve">The Silent Bridge: Bridging Communication Gaps in the Kansai Region – A Focus on the Speech Therapist in Japan Osaka.</w:t>
      </w:r>
    </w:p>
    <w:p>
      <w:pPr>
        <w:pStyle w:val="BodyText"/>
      </w:pPr>
      <w:r>
        <w:br/>
      </w:r>
    </w:p>
    <w:bookmarkEnd w:id="20"/>
    <w:bookmarkStart w:id="21" w:name="introduction"/>
    <w:p>
      <w:pPr>
        <w:pStyle w:val="Heading2"/>
      </w:pPr>
      <w:r>
        <w:t xml:space="preserve">Introduction</w:t>
      </w:r>
    </w:p>
    <w:p>
      <w:pPr>
        <w:pStyle w:val="FirstParagraph"/>
      </w:pPr>
      <w:r>
        <w:t xml:space="preserve">This document serves as a comprehensive Book Report analyzing the critical intersection of clinical speech pathology and the unique sociocultural landscape of Japan, with a specific geographical focus on Osaka. As global healthcare standards evolve, the role of the Speech Therapist has expanded far beyond traditional remediation to encompass cultural competency, early intervention systems, and geriatric care models that are particularly relevant in aging societies. This report explores how a Speech Therapist operates within Japan Osaka, examining local challenges such as dialect preservation (</w:t>
      </w:r>
      <w:r>
        <w:rPr>
          <w:iCs/>
          <w:i/>
        </w:rPr>
        <w:t xml:space="preserve">Kansai-ben</w:t>
      </w:r>
      <w:r>
        <w:t xml:space="preserve">), high-density urban living constraints, and the integration of foreign residents into the Japanese healthcare system.</w:t>
      </w:r>
    </w:p>
    <w:bookmarkEnd w:id="21"/>
    <w:bookmarkStart w:id="23" w:name="contextualizing-japan-osaka"/>
    <w:bookmarkStart w:id="22" w:name="the-context-why-japan-osaka"/>
    <w:p>
      <w:pPr>
        <w:pStyle w:val="Heading2"/>
      </w:pPr>
      <w:r>
        <w:t xml:space="preserve">The Context: Why Japan Osaka?</w:t>
      </w:r>
    </w:p>
    <w:p>
      <w:pPr>
        <w:pStyle w:val="FirstParagraph"/>
      </w:pPr>
      <w:r>
        <w:t xml:space="preserve">To understand the efficacy of a Speech Therapist in this region, one must first appreciate the distinct characteristics of Japan Osaka. Unlike Tokyo, which is often viewed as the administrative heart of Japan, Osaka serves as its commercial and cultural soul. This distinction is crucial for a Speech Therapist because language is deeply tied to identity. In Osaka,</w:t>
      </w:r>
      <w:r>
        <w:rPr>
          <w:iCs/>
          <w:i/>
        </w:rPr>
        <w:t xml:space="preserve">Kansai-ben</w:t>
      </w:r>
      <w:r>
        <w:t xml:space="preserve"> </w:t>
      </w:r>
      <w:r>
        <w:t xml:space="preserve">(the Kansai dialect) carries significant social weight and emotional resonance. A Speech Therapist working in this region cannot simply rely on standard Tokyo-centric Japanese models; they must possess nuanced understanding of dialectal variations, accent rehabilitation, and the social implications of speech patterns specific to Western Japan.</w:t>
      </w:r>
    </w:p>
    <w:p>
      <w:pPr>
        <w:pStyle w:val="BodyText"/>
      </w:pPr>
      <w:r>
        <w:t xml:space="preserve">Furthermore, Japan Osaka is one of the most densely populated metropolitan areas in the world. This density presents unique logistical challenges for a Speech Therapist regarding clinic accessibility, telehealth adoption rates among elderly populations who are less tech-savvy, and the necessity for highly efficient therapy schedules. The urban infrastructure of Japan Osaka offers advanced technological integration but also highlights the isolation that can occur within high-rise apartment living, affecting social participation—a key metric in speech therapy outcomes.</w:t>
      </w:r>
    </w:p>
    <w:bookmarkEnd w:id="22"/>
    <w:bookmarkEnd w:id="23"/>
    <w:bookmarkStart w:id="25" w:name="role-of-the-speech-therapist"/>
    <w:bookmarkStart w:id="24" w:name="X049b4f4f297e22f0ffabfb2a24609e46c8dd52f"/>
    <w:p>
      <w:pPr>
        <w:pStyle w:val="Heading2"/>
      </w:pPr>
      <w:r>
        <w:t xml:space="preserve">The Evolving Role of the Speech Therapist</w:t>
      </w:r>
    </w:p>
    <w:p>
      <w:pPr>
        <w:pStyle w:val="FirstParagraph"/>
      </w:pPr>
      <w:r>
        <w:t xml:space="preserve">In the context of Japan Osaka, the Speech Therapist is not merely a clinician but a cultural mediator and a systemic navigator. The traditional definition of speech therapy in this region has historically been limited to pediatric developmental delays and post-stroke aphasia rehabilitation. However, modern literature on healthcare in Japan Osaka suggests an expansion into several key areas:</w:t>
      </w:r>
    </w:p>
    <w:p>
      <w:pPr>
        <w:numPr>
          <w:ilvl w:val="0"/>
          <w:numId w:val="1001"/>
        </w:numPr>
        <w:pStyle w:val="Compact"/>
      </w:pPr>
      <w:r>
        <w:rPr>
          <w:bCs/>
          <w:b/>
        </w:rPr>
        <w:t xml:space="preserve">Geriatric Care and Dysphagia:</w:t>
      </w:r>
      <w:r>
        <w:t xml:space="preserve"> </w:t>
      </w:r>
      <w:r>
        <w:t xml:space="preserve">With Japan having the world’s oldest population, a major portion of Speech Therapist work in Japan Osaka involves managing dysphagia (difficulty swallowing) among the elderly. This is critical not just for physical health but for preserving the social joy of eating (</w:t>
      </w:r>
      <w:r>
        <w:rPr>
          <w:iCs/>
          <w:i/>
        </w:rPr>
        <w:t xml:space="preserve">Kyokusei</w:t>
      </w:r>
      <w:r>
        <w:t xml:space="preserve">), which is central to Japanese culture.</w:t>
      </w:r>
    </w:p>
    <w:p>
      <w:pPr>
        <w:numPr>
          <w:ilvl w:val="0"/>
          <w:numId w:val="1001"/>
        </w:numPr>
        <w:pStyle w:val="Compact"/>
      </w:pPr>
      <w:r>
        <w:rPr>
          <w:bCs/>
          <w:b/>
        </w:rPr>
        <w:t xml:space="preserve">Cross-Cultural Communication:</w:t>
      </w:r>
      <w:r>
        <w:t xml:space="preserve"> </w:t>
      </w:r>
      <w:r>
        <w:t xml:space="preserve">As Osaka hosts a significant international community, including many Chinese, Korean, and Western expatriates, Speech Therapists are increasingly tasked with helping non-native speakers navigate the complex honorifics (</w:t>
      </w:r>
      <w:r>
        <w:rPr>
          <w:iCs/>
          <w:i/>
        </w:rPr>
        <w:t xml:space="preserve">Keigo</w:t>
      </w:r>
      <w:r>
        <w:t xml:space="preserve">) and pragmatic aspects of Japanese communication. A Speech Therapist here must understand the linguistic anxiety faced by foreigners.</w:t>
      </w:r>
    </w:p>
    <w:p>
      <w:pPr>
        <w:numPr>
          <w:ilvl w:val="0"/>
          <w:numId w:val="1001"/>
        </w:numPr>
        <w:pStyle w:val="Compact"/>
      </w:pPr>
      <w:r>
        <w:rPr>
          <w:bCs/>
          <w:b/>
        </w:rPr>
        <w:t xml:space="preserve">Autism Spectrum Disorder (ASD) Early Intervention:</w:t>
      </w:r>
      <w:r>
        <w:t xml:space="preserve"> </w:t>
      </w:r>
      <w:r>
        <w:t xml:space="preserve">There is a growing emphasis in Japan Osaka on early detection of ASD. Speech Therapists work closely with schools and municipal governments to provide early interventions that respect the collective nature of Japanese society while fostering individual expressive capabilities.</w:t>
      </w:r>
    </w:p>
    <w:bookmarkEnd w:id="24"/>
    <w:bookmarkEnd w:id="25"/>
    <w:bookmarkStart w:id="27" w:name="methodologies-and-challenges"/>
    <w:bookmarkStart w:id="26" w:name="methodologies-and-regional-challenges"/>
    <w:p>
      <w:pPr>
        <w:pStyle w:val="Heading2"/>
      </w:pPr>
      <w:r>
        <w:t xml:space="preserve">Methodologies and Regional Challenges</w:t>
      </w:r>
    </w:p>
    <w:p>
      <w:pPr>
        <w:pStyle w:val="FirstParagraph"/>
      </w:pPr>
      <w:r>
        <w:t xml:space="preserve">The methodology employed by a Speech Therapist in Japan Osaka often blends Western evidence-based practices with traditional Japanese values of harmony (</w:t>
      </w:r>
      <w:r>
        <w:rPr>
          <w:iCs/>
          <w:i/>
        </w:rPr>
        <w:t xml:space="preserve">Wa</w:t>
      </w:r>
      <w:r>
        <w:t xml:space="preserve">). For instance, therapy sessions may focus heavily on group dynamics rather than purely one-on-one interactions, reflecting the community-oriented mindset of the region. However, this presents challenges.</w:t>
      </w:r>
    </w:p>
    <w:p>
      <w:pPr>
        <w:pStyle w:val="BodyText"/>
      </w:pPr>
      <w:r>
        <w:rPr>
          <w:bCs/>
          <w:b/>
        </w:rPr>
        <w:t xml:space="preserve">The Silence Barrier:</w:t>
      </w:r>
      <w:r>
        <w:t xml:space="preserve"> </w:t>
      </w:r>
      <w:r>
        <w:t xml:space="preserve">In many Japanese contexts, silence is respected and not necessarily viewed as a communication failure. A Speech Therapist must carefully calibrate their interventions to avoid pathologizing cultural norms of reticence or indirectness, particularly in the Kansai region where humor often relies on subtle wordplay and irony (known as</w:t>
      </w:r>
      <w:r>
        <w:t xml:space="preserve"> </w:t>
      </w:r>
      <w:r>
        <w:rPr>
          <w:iCs/>
          <w:i/>
        </w:rPr>
        <w:t xml:space="preserve">Rakugo</w:t>
      </w:r>
      <w:r>
        <w:t xml:space="preserve"> </w:t>
      </w:r>
      <w:r>
        <w:t xml:space="preserve">style delivery). Misinterpreting these nuances can lead to ineffective therapy plans.</w:t>
      </w:r>
    </w:p>
    <w:p>
      <w:pPr>
        <w:pStyle w:val="BodyText"/>
      </w:pPr>
      <w:r>
        <w:rPr>
          <w:bCs/>
          <w:b/>
        </w:rPr>
        <w:t xml:space="preserve">Resource Allocation:</w:t>
      </w:r>
      <w:r>
        <w:t xml:space="preserve"> </w:t>
      </w:r>
      <w:r>
        <w:t xml:space="preserve">Despite being a major city, Japan Osaka faces shortages in specialized Speech Therapists in rural wards of the prefecture. The therapist must often engage in travel-based services or advocate for policy changes that support mobile healthcare units, ensuring equitable access to care across the region.</w:t>
      </w:r>
    </w:p>
    <w:bookmarkEnd w:id="26"/>
    <w:bookmarkEnd w:id="27"/>
    <w:bookmarkStart w:id="29" w:name="future-projections"/>
    <w:bookmarkStart w:id="28" w:name="future-projections-and-recommendations"/>
    <w:p>
      <w:pPr>
        <w:pStyle w:val="Heading2"/>
      </w:pPr>
      <w:r>
        <w:t xml:space="preserve">Future Projections and Recommendations</w:t>
      </w:r>
    </w:p>
    <w:p>
      <w:pPr>
        <w:pStyle w:val="FirstParagraph"/>
      </w:pPr>
      <w:r>
        <w:t xml:space="preserve">The future of Speech Therapy in Japan Osaka looks toward greater technological integration and interdisciplinary collaboration. AI-driven speech analysis tools are being piloted in several universities in Osaka to assist therapists in tracking progress more objectively. For the profession to thrive, the following steps are recommended:</w:t>
      </w:r>
    </w:p>
    <w:p>
      <w:pPr>
        <w:numPr>
          <w:ilvl w:val="0"/>
          <w:numId w:val="1002"/>
        </w:numPr>
        <w:pStyle w:val="Compact"/>
      </w:pPr>
      <w:r>
        <w:rPr>
          <w:bCs/>
          <w:b/>
        </w:rPr>
        <w:t xml:space="preserve">Dialect-Specific Training:</w:t>
      </w:r>
      <w:r>
        <w:t xml:space="preserve"> </w:t>
      </w:r>
      <w:r>
        <w:t xml:space="preserve">Speech Therapist certification programs should include modules specific to Kansai-ben dialectology.</w:t>
      </w:r>
    </w:p>
    <w:p>
      <w:pPr>
        <w:numPr>
          <w:ilvl w:val="0"/>
          <w:numId w:val="1002"/>
        </w:numPr>
        <w:pStyle w:val="Compact"/>
      </w:pPr>
      <w:r>
        <w:rPr>
          <w:bCs/>
          <w:b/>
        </w:rPr>
        <w:t xml:space="preserve">Multicultural Support Systems:</w:t>
      </w:r>
      <w:r>
        <w:t xml:space="preserve"> </w:t>
      </w:r>
      <w:r>
        <w:t xml:space="preserve">Development of specialized resources for foreigners in Japan Osaka, including illustrated guides and multilingual therapy apps.</w:t>
      </w:r>
    </w:p>
    <w:p>
      <w:pPr>
        <w:numPr>
          <w:ilvl w:val="0"/>
          <w:numId w:val="1002"/>
        </w:numPr>
        <w:pStyle w:val="Compact"/>
      </w:pPr>
      <w:r>
        <w:rPr>
          <w:bCs/>
          <w:b/>
        </w:rPr>
        <w:t xml:space="preserve">Elderly-Centric Tech Adoption:</w:t>
      </w:r>
      <w:r>
        <w:t xml:space="preserve"> </w:t>
      </w:r>
      <w:r>
        <w:t xml:space="preserve">Creating user-friendly interfaces for elderly clients to engage in tele-speech therapy, reducing the burden on physical clinics.</w:t>
      </w:r>
    </w:p>
    <w:bookmarkEnd w:id="28"/>
    <w:bookmarkEnd w:id="29"/>
    <w:bookmarkStart w:id="30" w:name="conclusion"/>
    <w:p>
      <w:pPr>
        <w:pStyle w:val="Heading2"/>
      </w:pPr>
      <w:r>
        <w:t xml:space="preserve">Conclusion</w:t>
      </w:r>
    </w:p>
    <w:p>
      <w:pPr>
        <w:pStyle w:val="FirstParagraph"/>
      </w:pPr>
      <w:r>
        <w:t xml:space="preserve">In conclusion, this Book Report highlights that the role of the Speech Therapist in Japan Osaka is multifaceted and deeply embedded in the local cultural fabric. It is not enough for a practitioner to possess clinical knowledge alone; they must also be culturally astute navigators of a region that values tradition while rapidly modernizing. The Speech Therapist in Japan Osaka acts as a bridge—connecting individuals with their communities, bridging linguistic gaps between native and foreign speakers, and connecting traditional care methods with innovative technological solutions. Understanding the specific dynamics of Japan Osaka is essential for anyone looking to provide effective speech therapy services in this vibrant Japanese metropolis.</w:t>
      </w:r>
    </w:p>
    <w:p>
      <w:pPr>
        <w:pStyle w:val="BodyText"/>
      </w:pPr>
      <w:r>
        <w:br/>
      </w:r>
    </w:p>
    <w:p>
      <w:pPr>
        <w:pStyle w:val="BodyText"/>
      </w:pPr>
      <w:r>
        <w:rPr>
          <w:iCs/>
          <w:i/>
        </w:rPr>
        <w:t xml:space="preserve">End of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Speech Therapist in Japan Osaka</dc:title>
  <dc:creator/>
  <dc:language>en</dc:language>
  <cp:keywords/>
  <dcterms:created xsi:type="dcterms:W3CDTF">2026-07-29T08:01:33Z</dcterms:created>
  <dcterms:modified xsi:type="dcterms:W3CDTF">2026-07-29T08:01:33Z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