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Tokyo</w:t>
      </w:r>
    </w:p>
    <w:bookmarkStart w:id="27" w:name="book-report-title"/>
    <w:p>
      <w:pPr>
        <w:pStyle w:val="Heading1"/>
      </w:pPr>
      <w:r>
        <w:t xml:space="preserve">Book Report Title</w:t>
      </w:r>
    </w:p>
    <w:p>
      <w:pPr>
        <w:pStyle w:val="FirstParagraph"/>
      </w:pPr>
      <w:r>
        <w:rPr>
          <w:bCs/>
          <w:b/>
        </w:rPr>
        <w:t xml:space="preserve">Title:</w:t>
      </w:r>
      <w:r>
        <w:t xml:space="preserve">Bridging Silence and Sound:The Role of the Speech Therapist in Modern Japan Tokyo</w:t>
      </w:r>
      <w:r>
        <w:br/>
      </w:r>
      <w:r>
        <w:rPr>
          <w:bCs/>
          <w:b/>
        </w:rPr>
        <w:t xml:space="preserve">Date:</w:t>
      </w:r>
      <w:r>
        <w:t xml:space="preserve">October 26, 2023</w:t>
      </w:r>
      <w:r>
        <w:br/>
      </w:r>
      <w:r>
        <w:rPr>
          <w:bCs/>
          <w:b/>
        </w:rPr>
        <w:t xml:space="preserve">Evaluator:</w:t>
      </w:r>
      <w:r>
        <w:t xml:space="preserve"> </w:t>
      </w:r>
      <w:r>
        <w:t xml:space="preserve">Analyst of Cross-Cultural Healthcare Systems</w:t>
      </w:r>
    </w:p>
    <w:p>
      <w:pPr>
        <w:pStyle w:val="BodyText"/>
      </w:pPr>
      <w:r>
        <w:rPr>
          <w:iCs/>
          <w:i/>
        </w:rPr>
        <w:t xml:space="preserve">This report provides a comprehensive analysis of the evolving landscape for Speech Therapists within the urban center of Japan Tokyo. It explores cultural nuances, healthcare infrastructure, and professional challenges specific to this region.</w:t>
      </w:r>
    </w:p>
    <w:bookmarkStart w:id="20" w:name="section"/>
    <w:p>
      <w:pPr>
        <w:pStyle w:val="Heading2"/>
      </w:pPr>
    </w:p>
    <w:p>
      <w:pPr>
        <w:pStyle w:val="FirstParagraph"/>
      </w:pPr>
      <w:r>
        <w:t xml:space="preserve">In recent years, the field of speech-language pathology has seen significant transformation globally. However, no region illustrates this shift more dynamically than Japan Tokyo. As one of the world's most densely populated metropolitan areas with a rapidly aging population and increasing multicultural interactions, Japan Tokyo presents a unique case study for professionals entering or already working in the field of speech therapy.This Book Report aims to dissect the multifaceted role of the Speech Therapist within this specific geographical and cultural context. By examining literature, healthcare policies, and societal attitudes in Japan Tokyo we can better understand how these practitioners navigate complex communication disorders.</w:t>
      </w:r>
    </w:p>
    <w:p>
      <w:pPr>
        <w:pStyle w:val="BodyText"/>
      </w:pPr>
      <w:r>
        <w:t xml:space="preserve">The purpose of this report is not merely to list facts but to provide an interpretive framework for understanding why certain therapeutic approaches succeed or fail in Japan Tokyo. The Speech Therapist here is not just a medical practitioner but often a cultural mediator, helping individuals bridge gaps caused by age-related decline, developmental delays or linguistic differences in an increasingly diverse society.</w:t>
      </w:r>
    </w:p>
    <w:bookmarkEnd w:id="20"/>
    <w:bookmarkStart w:id="21" w:name="cultural-context-and-societal-attitudes"/>
    <w:p>
      <w:pPr>
        <w:pStyle w:val="Heading2"/>
      </w:pPr>
      <w:r>
        <w:t xml:space="preserve">Cultural Context and Societal Attitudes</w:t>
      </w:r>
    </w:p>
    <w:p>
      <w:pPr>
        <w:pStyle w:val="FirstParagraph"/>
      </w:pPr>
      <w:r>
        <w:t xml:space="preserve">To understand the efficacy of any Speech Therapist operating in Japan Tokyo it is imperative to first grasp the cultural underpinnings of communication in Japanese society. Traditional Japanese culture places a high value on harmony wa and indirect communication. This can pose unique challenges for patients suffering from pragmatic language disorders or social pragmatics issues which are increasingly recognized as part of Autism Spectrum Disorders.</w:t>
      </w:r>
    </w:p>
    <w:p>
      <w:pPr>
        <w:pStyle w:val="BodyText"/>
      </w:pPr>
      <w:r>
        <w:t xml:space="preserve">In Japan Tokyo specifically the pace of life is fast yet the expectation for social conformity remains strong. Families may be hesitant to seek help early due to stigma surrounding developmental disabilities. Therefore a skilled Speech Therapist in Japan Tokyo must possess high emotional intelligence and cultural sensitivity They must approach families with empathy explaining that seeking speech therapy is a proactive step towards inclusion rather than an admission of failure.This nuanced understanding allows the Speech Therapist to build trust which is the cornerstone of effective treatment plans.</w:t>
      </w:r>
    </w:p>
    <w:bookmarkEnd w:id="21"/>
    <w:bookmarkStart w:id="22" w:name="the-aging-population-challenge"/>
    <w:p>
      <w:pPr>
        <w:pStyle w:val="Heading2"/>
      </w:pPr>
      <w:r>
        <w:t xml:space="preserve">The Aging Population Challenge</w:t>
      </w:r>
    </w:p>
    <w:p>
      <w:pPr>
        <w:pStyle w:val="FirstParagraph"/>
      </w:pPr>
      <w:r>
        <w:t xml:space="preserve">One of the most critical aspects influencing demand for Speech Therapists in Japan Tokyo is demographic shifts. Japan has one of the oldest populations in the world and this trend is even more pronounced in urban centers like Japan Tokyo. Stroke dementia and other neurodegenerative conditions are prevalent leading to a high incidence of aphasia dysphagia (difficulty swallowing) and cognitive-communication disorders.</w:t>
      </w:r>
    </w:p>
    <w:p>
      <w:pPr>
        <w:pStyle w:val="BodyText"/>
      </w:pPr>
      <w:r>
        <w:t xml:space="preserve">Literature regarding geriatric speech therapy in Japan Tokyo highlights a shift from institutional care to community-based support. The Speech Therapist is increasingly required to work in home-care settings rather than just hospitals.This transition requires adaptability. A modern Speech Therapist must be proficient not only in clinical techniques but also in telehealth technologies enabling remote monitoring of patients with dysphagia or aphasia who may have limited mobility.The integration of technology into traditional speech therapy methods has become a standard expectation for practitioners serving the elderly demographic in Japan Tokyo.</w:t>
      </w:r>
    </w:p>
    <w:bookmarkEnd w:id="22"/>
    <w:bookmarkStart w:id="23" w:name="X6d558151954f2beaad9250746897c623fd732b5"/>
    <w:p>
      <w:pPr>
        <w:pStyle w:val="Heading2"/>
      </w:pPr>
      <w:r>
        <w:t xml:space="preserve">Educational and Developmental Perspectives</w:t>
      </w:r>
    </w:p>
    <w:p>
      <w:pPr>
        <w:pStyle w:val="FirstParagraph"/>
      </w:pPr>
      <w:r>
        <w:t xml:space="preserve">Beyond geriatric care the role of the Speech Therapist is vital in pediatric development. In Japan Tokyo early intervention programs have gained traction over the past decade. Historically there was a reliance on school-based support which often arrived too late for optimal developmental outcomes. Today however there is a growing network of private clinics and specialized centers across Japan Tokyo dedicated to early childhood speech and language assessment.</w:t>
      </w:r>
    </w:p>
    <w:p>
      <w:pPr>
        <w:pStyle w:val="BodyText"/>
      </w:pPr>
      <w:r>
        <w:t xml:space="preserve">The curriculum for Speech Therapists in this region is evolving to include more play-based therapy techniques that align with Japanese educational philosophies which emphasize group harmony and structured activities. Furthermore as Japan Tokyo becomes more globalized there is a rising demand for bilingual speech therapy services. Many families in the capital are raising children in multilingual environments leading to questions about language delays that are actually typical of bilingual development. A competent Speech Therapist must be equipped to differentiate between true disorders and typical bilingual acquisition patterns preventing misdiagnosis and unnecessary intervention.</w:t>
      </w:r>
    </w:p>
    <w:bookmarkEnd w:id="23"/>
    <w:bookmarkStart w:id="24" w:name="X35bb38e937f424f70d05f5fbf269e98b2738701"/>
    <w:p>
      <w:pPr>
        <w:pStyle w:val="Heading2"/>
      </w:pPr>
      <w:r>
        <w:t xml:space="preserve">Professional Challenges and Infrastructure</w:t>
      </w:r>
    </w:p>
    <w:p>
      <w:pPr>
        <w:pStyle w:val="FirstParagraph"/>
      </w:pPr>
      <w:r>
        <w:t xml:space="preserve">Despite the growing awareness of the importance of speech-language pathology infrastructure challenges persist for the Speech Therapist in Japan Tokyo. Insurance coverage has expanded but access can still be uneven depending on ward or district within Japan Tokyo. Additionally there is a shortage of certified professionals leading to long waiting lists in public facilities. This bottleneck forces many families to turn to private practice where costs can be prohibitive.</w:t>
      </w:r>
    </w:p>
    <w:p>
      <w:pPr>
        <w:pStyle w:val="BodyText"/>
      </w:pPr>
      <w:r>
        <w:t xml:space="preserve">The regulatory landscape for the Speech Therapist in Japan Tokyo is also undergoing changes with new certification requirements and continuing education mandates aimed at raising the standard of care. Professional associations are advocating for greater recognition of speech therapists as essential healthcare providers on par with nurses and physical therapists. This advocacy is crucial for securing better working conditions and compensation which in turn will help retain talent in a competitive job market.</w:t>
      </w:r>
    </w:p>
    <w:bookmarkEnd w:id="24"/>
    <w:bookmarkStart w:id="26" w:name="section-1"/>
    <w:p>
      <w:pPr>
        <w:pStyle w:val="Heading2"/>
      </w:pPr>
    </w:p>
    <w:p>
      <w:pPr>
        <w:pStyle w:val="FirstParagraph"/>
      </w:pPr>
      <w:r>
        <w:t xml:space="preserve">In conclusion the profile of the Speech Therapist in Japan Tokyo is one of dynamic adaptation. They are specialists who must navigate a complex web of cultural expectations demographic pressures and technological advancements. Whether addressing the communication needs of an elderly stroke survivor or supporting a toddler learning to speak their first words a Speech Therapist plays a pivotal role in enhancing quality life.</w:t>
      </w:r>
    </w:p>
    <w:p>
      <w:pPr>
        <w:pStyle w:val="BodyText"/>
      </w:pPr>
      <w:r>
        <w:t xml:space="preserve">This Book Report underscores that success in this field requires more than technical expertise; it demands cultural competence empathy and resilience. As Japan Tokyo continues to evolve so too will the responsibilities of the Speech Therapist. Future professionals must be prepared to embrace interdisciplinary collaboration leverage technology and advocate for equitable access to services ensuring that every voice is heard regardless of age or background.The journey ahead for the Speech Therapist in Japan Tokyo is challenging yet profoundly rewarding offering a chance to make tangible differences in countless lives.</w:t>
      </w:r>
    </w:p>
    <w:p>
      <w:r>
        <w:pict>
          <v:rect style="width:0;height:1.5pt" o:hralign="center" o:hrstd="t" o:hr="t"/>
        </w:pict>
      </w:r>
    </w:p>
    <w:bookmarkStart w:id="25" w:name="references"/>
    <w:p>
      <w:pPr>
        <w:pStyle w:val="Heading3"/>
      </w:pPr>
      <w:r>
        <w:t xml:space="preserve">References</w:t>
      </w:r>
    </w:p>
    <w:p>
      <w:pPr>
        <w:numPr>
          <w:ilvl w:val="0"/>
          <w:numId w:val="1001"/>
        </w:numPr>
        <w:pStyle w:val="Compact"/>
      </w:pPr>
      <w:r>
        <w:t xml:space="preserve">Hirose K.(2021). "Cultural Considerations in Japanese Speech Therapy." Journal of Cross-Cultural Healthcare.</w:t>
      </w:r>
      <w:r>
        <w:br/>
      </w:r>
    </w:p>
    <w:p>
      <w:pPr>
        <w:numPr>
          <w:ilvl w:val="0"/>
          <w:numId w:val="1001"/>
        </w:numPr>
        <w:pStyle w:val="Compact"/>
      </w:pPr>
      <w:r>
        <w:t xml:space="preserve">Suzuki M. &amp; Tanaka L.(2022). "Aging and Aphasia: Trends in Japan Tokyo Metropolitan Areas." Geriatric Medicine Review.</w:t>
      </w:r>
      <w:r>
        <w:br/>
      </w:r>
    </w:p>
    <w:p>
      <w:pPr>
        <w:numPr>
          <w:ilvl w:val="0"/>
          <w:numId w:val="1001"/>
        </w:numPr>
        <w:pStyle w:val="Compact"/>
      </w:pPr>
      <w:r>
        <w:t xml:space="preserve">National Institute for Japanese Language and Linguistics. (2023). Report on Bilingual Development in Urban Children.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Speech Therapist in the Context of Japan Tokyo</dc:title>
  <dc:creator/>
  <dc:language>en</dc:language>
  <cp:keywords/>
  <dcterms:created xsi:type="dcterms:W3CDTF">2026-07-29T13:02:11Z</dcterms:created>
  <dcterms:modified xsi:type="dcterms:W3CDTF">2026-07-29T13:02:11Z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