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Nigeria,</w:t>
      </w:r>
      <w:r>
        <w:t xml:space="preserve"> </w:t>
      </w:r>
      <w:r>
        <w:t xml:space="preserve">Lagos</w:t>
      </w:r>
    </w:p>
    <w:bookmarkStart w:id="26" w:name="X66f3770c5b6444a493ea0311e548ab73238edcd"/>
    <w:p>
      <w:pPr>
        <w:pStyle w:val="Heading1"/>
      </w:pPr>
      <w:r>
        <w:t xml:space="preserve">The Landscape of Speech Therapy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 on Professional Practice and Contextual Challenges</w:t>
      </w:r>
      <w:r>
        <w:br/>
      </w:r>
      <w:r>
        <w:rPr>
          <w:bCs/>
          <w:b/>
        </w:rPr>
        <w:t xml:space="preserve">Focused Region:</w:t>
      </w:r>
      <w:r>
        <w:t xml:space="preserve"> </w:t>
      </w:r>
      <w:r>
        <w:t xml:space="preserve">Nigeria Lagos</w:t>
      </w:r>
    </w:p>
    <w:bookmarkStart w:id="20" w:name="i.-introduction-to-the-reading"/>
    <w:p>
      <w:pPr>
        <w:pStyle w:val="Heading2"/>
      </w:pPr>
      <w:r>
        <w:t xml:space="preserve">I. Introduction to the Reading</w:t>
      </w:r>
    </w:p>
    <w:p>
      <w:pPr>
        <w:pStyle w:val="FirstParagraph"/>
      </w:pPr>
      <w:r>
        <w:t xml:space="preserve">The primary focus of this book report is an analytical review of literature concerning the current state, challenges, and future trajectories of</w:t>
      </w:r>
      <w:r>
        <w:t xml:space="preserve"> </w:t>
      </w:r>
      <w:r>
        <w:rPr>
          <w:bCs/>
          <w:b/>
        </w:rPr>
        <w:t xml:space="preserve">Speech Therapist</w:t>
      </w:r>
      <w:r>
        <w:t xml:space="preserve"> </w:t>
      </w:r>
      <w:r>
        <w:t xml:space="preserve">services within developing urban centers. Specifically, this report adapts these global and regional insights to the unique socio-economic and cultural context of</w:t>
      </w:r>
      <w:r>
        <w:t xml:space="preserve"> </w:t>
      </w:r>
      <w:r>
        <w:rPr>
          <w:bCs/>
          <w:b/>
        </w:rPr>
        <w:t xml:space="preserve">Nigeria Lagos</w:t>
      </w:r>
      <w:r>
        <w:t xml:space="preserve">. Lagos stands as the economic nerve center of Nigeria, a megacity characterized by rapid population growth, high density, and a complex healthcare infrastructure. The literature reviewed synthesizes various academic papers, policy documents from the Speech-Language Hearing Association of Nigeria (SLHAN), and case studies that highlight the critical need for specialized speech-language pathology services in this bustling metropolis. The central thesis of this report is that while the demand for</w:t>
      </w:r>
      <w:r>
        <w:t xml:space="preserve"> </w:t>
      </w:r>
      <w:r>
        <w:rPr>
          <w:bCs/>
          <w:b/>
        </w:rPr>
        <w:t xml:space="preserve">Speech Therapist</w:t>
      </w:r>
      <w:r>
        <w:t xml:space="preserve"> </w:t>
      </w:r>
      <w:r>
        <w:t xml:space="preserve">interventions is skyrocketing in</w:t>
      </w:r>
      <w:r>
        <w:t xml:space="preserve"> </w:t>
      </w:r>
      <w:r>
        <w:rPr>
          <w:bCs/>
          <w:b/>
        </w:rPr>
        <w:t xml:space="preserve">Nigeria Lagos</w:t>
      </w:r>
      <w:r>
        <w:t xml:space="preserve">, systemic barriers such as funding, awareness, and educational accessibility remain significant hurdles to equitable care.</w:t>
      </w:r>
    </w:p>
    <w:bookmarkEnd w:id="20"/>
    <w:bookmarkStart w:id="21" w:name="Xac1b51c795ec5007ff31bb393058628b05372b6"/>
    <w:p>
      <w:pPr>
        <w:pStyle w:val="Heading2"/>
      </w:pPr>
      <w:r>
        <w:t xml:space="preserve">II. The Role of the Speech Therapist in Public Health</w:t>
      </w:r>
    </w:p>
    <w:p>
      <w:pPr>
        <w:pStyle w:val="FirstParagraph"/>
      </w:pPr>
      <w:r>
        <w:t xml:space="preserve">A fundamental aspect of the text is defining the multifaceted role of a</w:t>
      </w:r>
      <w:r>
        <w:t xml:space="preserve"> </w:t>
      </w:r>
      <w:r>
        <w:rPr>
          <w:bCs/>
          <w:b/>
        </w:rPr>
        <w:t xml:space="preserve">Speech Therapist</w:t>
      </w:r>
      <w:r>
        <w:t xml:space="preserve">. It is emphasized that speech therapy extends far beyond correcting pronunciation errors. In the context of modern healthcare,</w:t>
      </w:r>
      <w:r>
        <w:t xml:space="preserve"> </w:t>
      </w:r>
      <w:r>
        <w:rPr>
          <w:bCs/>
          <w:b/>
        </w:rPr>
        <w:t xml:space="preserve">Speech Therapist</w:t>
      </w:r>
      <w:r>
        <w:t xml:space="preserve"> </w:t>
      </w:r>
      <w:r>
        <w:t xml:space="preserve">professionals are vital in diagnosing and treating communication disorders, swallowing difficulties (dysphagia), voice disorders, and fluency issues. The book report highlights that in pediatric populations, early intervention by a</w:t>
      </w:r>
      <w:r>
        <w:t xml:space="preserve"> </w:t>
      </w:r>
      <w:r>
        <w:rPr>
          <w:bCs/>
          <w:b/>
        </w:rPr>
        <w:t xml:space="preserve">Speech Therapist</w:t>
      </w:r>
      <w:r>
        <w:t xml:space="preserve"> </w:t>
      </w:r>
      <w:r>
        <w:t xml:space="preserve">is crucial for cognitive and social development. In geriatric care, particularly relevant to an aging population or those suffering from stroke-related aphasia, these professionals are indispensable for maintaining quality of life. The literature argues that the recognition of these roles is still in its nascent stages within many parts of Africa, including</w:t>
      </w:r>
      <w:r>
        <w:t xml:space="preserve"> </w:t>
      </w:r>
      <w:r>
        <w:rPr>
          <w:bCs/>
          <w:b/>
        </w:rPr>
        <w:t xml:space="preserve">Nigeria Lagos</w:t>
      </w:r>
      <w:r>
        <w:t xml:space="preserve">, where conditions like dysphagia post-stroke are often managed by general practitioners without specialized referral pathways.</w:t>
      </w:r>
    </w:p>
    <w:bookmarkEnd w:id="21"/>
    <w:bookmarkStart w:id="22" w:name="X5734fca74eade078eff30af74597efd577a3259"/>
    <w:p>
      <w:pPr>
        <w:pStyle w:val="Heading2"/>
      </w:pPr>
      <w:r>
        <w:t xml:space="preserve">III. The Context of Nigeria Lagos: A Megacity in Transition</w:t>
      </w:r>
    </w:p>
    <w:p>
      <w:pPr>
        <w:pStyle w:val="FirstParagraph"/>
      </w:pPr>
      <w:r>
        <w:t xml:space="preserve">This section delves deeply into the specific environment of</w:t>
      </w:r>
      <w:r>
        <w:t xml:space="preserve"> </w:t>
      </w:r>
      <w:r>
        <w:rPr>
          <w:bCs/>
          <w:b/>
        </w:rPr>
        <w:t xml:space="preserve">Nigeria Lagos</w:t>
      </w:r>
      <w:r>
        <w:t xml:space="preserve">. As one of the fastest-growing cities in the world, Lagos presents a unique epidemiological profile. The concentration of private hospitals and specialized clinics is high in areas like Ikoyi, Victoria Island, and Lekki, creating a disparity in access to care between different socioeconomic classes. The report notes that while tertiary institutions such as the University of Lagos (UNILAG) offer training programs for</w:t>
      </w:r>
      <w:r>
        <w:t xml:space="preserve"> </w:t>
      </w:r>
      <w:r>
        <w:rPr>
          <w:bCs/>
          <w:b/>
        </w:rPr>
        <w:t xml:space="preserve">Speech Therapist</w:t>
      </w:r>
      <w:r>
        <w:t xml:space="preserve"> </w:t>
      </w:r>
      <w:r>
        <w:t xml:space="preserve">students, the output number does not meet the demand generated by the city's population of over 20 million people.</w:t>
      </w:r>
      <w:r>
        <w:t xml:space="preserve"> </w:t>
      </w:r>
      <w:r>
        <w:t xml:space="preserve">Furthermore, the cultural dynamics in</w:t>
      </w:r>
      <w:r>
        <w:t xml:space="preserve"> </w:t>
      </w:r>
      <w:r>
        <w:rPr>
          <w:bCs/>
          <w:b/>
        </w:rPr>
        <w:t xml:space="preserve">Nigeria Lagos</w:t>
      </w:r>
      <w:r>
        <w:t xml:space="preserve"> </w:t>
      </w:r>
      <w:r>
        <w:t xml:space="preserve">play a significant role. There is often a stigma attached to speech and developmental delays in children. Many families may attribute stuttering or late talking to spiritual causes rather than seeking medical intervention from a certified</w:t>
      </w:r>
      <w:r>
        <w:t xml:space="preserve"> </w:t>
      </w:r>
      <w:r>
        <w:rPr>
          <w:bCs/>
          <w:b/>
        </w:rPr>
        <w:t xml:space="preserve">Speech Therapist</w:t>
      </w:r>
      <w:r>
        <w:t xml:space="preserve">. This cultural barrier necessitates that future literature on this topic includes strategies for community education and awareness campaigns tailored specifically to the diverse ethnic groups residing in Lagos, particularly the Yoruba, Igbo, Hausa, and other migrant communities within the city.</w:t>
      </w:r>
    </w:p>
    <w:bookmarkEnd w:id="22"/>
    <w:bookmarkStart w:id="23" w:name="iv.-barriers-to-access-and-quality-care"/>
    <w:p>
      <w:pPr>
        <w:pStyle w:val="Heading2"/>
      </w:pPr>
      <w:r>
        <w:t xml:space="preserve">IV. Barriers to Access and Quality Care</w:t>
      </w:r>
    </w:p>
    <w:p>
      <w:pPr>
        <w:pStyle w:val="FirstParagraph"/>
      </w:pPr>
      <w:r>
        <w:t xml:space="preserve">The book report identifies several critical barriers affecting the efficacy of speech therapy in</w:t>
      </w:r>
      <w:r>
        <w:t xml:space="preserve"> </w:t>
      </w:r>
      <w:r>
        <w:rPr>
          <w:bCs/>
          <w:b/>
        </w:rPr>
        <w:t xml:space="preserve">Nigeria Lagos</w:t>
      </w:r>
      <w:r>
        <w:t xml:space="preserve">.</w:t>
      </w:r>
      <w:r>
        <w:t xml:space="preserve"> </w:t>
      </w:r>
      <w:r>
        <w:t xml:space="preserve">First is the economic barrier. The cost of private speech therapy sessions can be prohibitive for the average Nigerian family living in high-density areas like Surulere or Mushin. Public healthcare facilities often lack dedicated Speech and Language Therapy departments, leaving a massive gap in service provision for low-income earners.</w:t>
      </w:r>
      <w:r>
        <w:t xml:space="preserve"> </w:t>
      </w:r>
      <w:r>
        <w:t xml:space="preserve">Second is the shortage of specialized equipment and resources. While a</w:t>
      </w:r>
      <w:r>
        <w:t xml:space="preserve"> </w:t>
      </w:r>
      <w:r>
        <w:rPr>
          <w:bCs/>
          <w:b/>
        </w:rPr>
        <w:t xml:space="preserve">Speech Therapist</w:t>
      </w:r>
      <w:r>
        <w:t xml:space="preserve"> </w:t>
      </w:r>
      <w:r>
        <w:t xml:space="preserve">may have clinical skills, the availability of standardized assessment tools normed for Nigerian children is scarce. Most diagnostic tools are imported from Western countries, raising questions about their cultural and linguistic validity when applied to local dialects and pidgin English speakers common in Lagos.</w:t>
      </w:r>
      <w:r>
        <w:t xml:space="preserve"> </w:t>
      </w:r>
      <w:r>
        <w:t xml:space="preserve">Thirdly, there is an issue of multidisciplinary collaboration. The text argues that</w:t>
      </w:r>
      <w:r>
        <w:t xml:space="preserve"> </w:t>
      </w:r>
      <w:r>
        <w:rPr>
          <w:bCs/>
          <w:b/>
        </w:rPr>
        <w:t xml:space="preserve">Speech Therapist</w:t>
      </w:r>
      <w:r>
        <w:t xml:space="preserve"> </w:t>
      </w:r>
      <w:r>
        <w:t xml:space="preserve">practitioners in Lagos often work in silos rather than as part of a cohesive team involving pediatricians, neurologists, psychologists, and special education teachers. Enhancing this network is essential for holistic patient care.</w:t>
      </w:r>
    </w:p>
    <w:bookmarkEnd w:id="23"/>
    <w:bookmarkStart w:id="24" w:name="Xe1d3f18b0a6899339074731c4546d00567846ed"/>
    <w:p>
      <w:pPr>
        <w:pStyle w:val="Heading2"/>
      </w:pPr>
      <w:r>
        <w:t xml:space="preserve">V. Policy Recommendations and Future Directions</w:t>
      </w:r>
    </w:p>
    <w:p>
      <w:pPr>
        <w:pStyle w:val="FirstParagraph"/>
      </w:pPr>
      <w:r>
        <w:t xml:space="preserve">Based on the analysis of current data regarding the practice of speech therapy in</w:t>
      </w:r>
      <w:r>
        <w:t xml:space="preserve"> </w:t>
      </w:r>
      <w:r>
        <w:rPr>
          <w:bCs/>
          <w:b/>
        </w:rPr>
        <w:t xml:space="preserve">Nigeria Lagos</w:t>
      </w:r>
      <w:r>
        <w:t xml:space="preserve">, several recommendations are proposed in the report:</w:t>
      </w:r>
      <w:r>
        <w:t xml:space="preserve"> </w:t>
      </w:r>
      <w:r>
        <w:t xml:space="preserve">1. **Government Integration:** The Lagos State Government should prioritize the integration of</w:t>
      </w:r>
      <w:r>
        <w:t xml:space="preserve"> </w:t>
      </w:r>
      <w:r>
        <w:rPr>
          <w:bCs/>
          <w:b/>
        </w:rPr>
        <w:t xml:space="preserve">Speech Therapist</w:t>
      </w:r>
      <w:r>
        <w:t xml:space="preserve"> </w:t>
      </w:r>
      <w:r>
        <w:t xml:space="preserve">services into primary healthcare centers. This would facilitate early detection and referral systems for developmental delays in children.</w:t>
      </w:r>
      <w:r>
        <w:t xml:space="preserve"> </w:t>
      </w:r>
      <w:r>
        <w:t xml:space="preserve">2. **Insurance Coverage:** There is a pressing need to include speech pathology services under the National Health Insurance Authority (NHIA) schemes, ensuring that financial constraints do not prevent families in</w:t>
      </w:r>
      <w:r>
        <w:t xml:space="preserve"> </w:t>
      </w:r>
      <w:r>
        <w:rPr>
          <w:bCs/>
          <w:b/>
        </w:rPr>
        <w:t xml:space="preserve">Nigeria Lagos</w:t>
      </w:r>
      <w:r>
        <w:t xml:space="preserve"> </w:t>
      </w:r>
      <w:r>
        <w:t xml:space="preserve">from accessing necessary treatments.</w:t>
      </w:r>
      <w:r>
        <w:t xml:space="preserve"> </w:t>
      </w:r>
      <w:r>
        <w:t xml:space="preserve">3. **Standardization of Training:** The book report calls for stricter regulatory oversight by the Speech-Language Hearing Association of Nigeria (SLHAN) to ensure that all practitioners providing services in Lagos are adequately trained and certified, thereby protecting vulnerable clients from unqualified practitioners.</w:t>
      </w:r>
      <w:r>
        <w:t xml:space="preserve"> </w:t>
      </w:r>
      <w:r>
        <w:t xml:space="preserve">4. **Local Resource Development:** Researchers and</w:t>
      </w:r>
      <w:r>
        <w:t xml:space="preserve"> </w:t>
      </w:r>
      <w:r>
        <w:rPr>
          <w:bCs/>
          <w:b/>
        </w:rPr>
        <w:t xml:space="preserve">Speech Therapist</w:t>
      </w:r>
      <w:r>
        <w:t xml:space="preserve"> </w:t>
      </w:r>
      <w:r>
        <w:t xml:space="preserve">educators in Lagos must collaborate to develop culturally appropriate assessment tools and therapeutic materials that resonate with the local linguistic landscape.</w:t>
      </w:r>
    </w:p>
    <w:bookmarkEnd w:id="24"/>
    <w:bookmarkStart w:id="25" w:name="vi.-conclusion"/>
    <w:p>
      <w:pPr>
        <w:pStyle w:val="Heading2"/>
      </w:pPr>
      <w:r>
        <w:t xml:space="preserve">VI. Conclusion</w:t>
      </w:r>
    </w:p>
    <w:p>
      <w:pPr>
        <w:pStyle w:val="FirstParagraph"/>
      </w:pPr>
      <w:r>
        <w:t xml:space="preserve">In conclusion, this book report underscores the critical importance of expanding the scope and accessibility of speech therapy services in</w:t>
      </w:r>
      <w:r>
        <w:t xml:space="preserve"> </w:t>
      </w:r>
      <w:r>
        <w:rPr>
          <w:bCs/>
          <w:b/>
        </w:rPr>
        <w:t xml:space="preserve">Nigeria Lagos</w:t>
      </w:r>
      <w:r>
        <w:t xml:space="preserve">. The role of the</w:t>
      </w:r>
    </w:p>
    <w:p>
      <w:pPr>
        <w:pStyle w:val="BodyText"/>
      </w:pPr>
      <w:r>
        <w:t xml:space="preserve">Speech Therapist is not merely a clinical necessity but a social imperative that can unlock human potential across diverse demographics. While challenges related to funding, awareness, and infrastructure persist, the trajectory for improvement is visible through increased academic focus and policy advocacy. By addressing these gaps specifically within the dynamic environment of Lagos State, Nigeria can move towards a more inclusive healthcare system where effective communication rights are upheld for all citizens. The literature reviewed provides a robust foundation for further research and practical implementation strategies tailored to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Landscape of Speech Therapy in Nigeria, Lagos</dc:title>
  <dc:creator/>
  <cp:keywords/>
  <dcterms:created xsi:type="dcterms:W3CDTF">2026-07-29T12:28:14Z</dcterms:created>
  <dcterms:modified xsi:type="dcterms:W3CDTF">2026-07-29T12:28:14Z</dcterms:modified>
</cp:coreProperties>
</file>

<file path=docProps/custom.xml><?xml version="1.0" encoding="utf-8"?>
<Properties xmlns="http://schemas.openxmlformats.org/officeDocument/2006/custom-properties" xmlns:vt="http://schemas.openxmlformats.org/officeDocument/2006/docPropsVTypes"/>
</file>