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Uganda</w:t>
      </w:r>
      <w:r>
        <w:t xml:space="preserve"> </w:t>
      </w:r>
      <w:r>
        <w:t xml:space="preserve">Kampala</w:t>
      </w:r>
    </w:p>
    <w:bookmarkStart w:id="20" w:name="Xb19151cdd619a0969a0faf36698b17f4e8ea7c2"/>
    <w:p>
      <w:pPr>
        <w:pStyle w:val="Heading1"/>
      </w:pPr>
      <w:r>
        <w:t xml:space="preserve">A Comprehensive Analysis of Speech Therapy Practice in Uganda Kampala</w:t>
      </w:r>
    </w:p>
    <w:p>
      <w:pPr>
        <w:pStyle w:val="FirstParagraph"/>
      </w:pPr>
      <w:r>
        <w:rPr>
          <w:bCs/>
          <w:b/>
        </w:rPr>
        <w:t xml:space="preserve">Date:</w:t>
      </w:r>
      <w:r>
        <w:t xml:space="preserve"> </w:t>
      </w:r>
      <w:r>
        <w:t xml:space="preserve">October 26, 2023</w:t>
      </w:r>
      <w:r>
        <w:br/>
      </w:r>
    </w:p>
    <w:p>
      <w:pPr>
        <w:pStyle w:val="BodyText"/>
      </w:pPr>
      <w:r>
        <w:t xml:space="preserve"> Academic and Clinical Review Board</w:t>
      </w:r>
      <w:r>
        <w:br/>
      </w:r>
    </w:p>
    <w:p>
      <w:pPr>
        <w:pStyle w:val="BodyText"/>
      </w:pPr>
      <w:r>
        <w:t xml:space="preserve"> Healthcare Professions in East Africa</w:t>
      </w:r>
    </w:p>
    <w:bookmarkEnd w:id="20"/>
    <w:p>
      <w:r>
        <w:pict>
          <v:rect style="width:0;height:1.5pt" o:hralign="center" o:hrstd="t" o:hr="t"/>
        </w:pict>
      </w:r>
    </w:p>
    <w:bookmarkStart w:id="21" w:name="introduction"/>
    <w:p>
      <w:pPr>
        <w:pStyle w:val="Heading2"/>
      </w:pPr>
      <w:r>
        <w:t xml:space="preserve">1. Introduction</w:t>
      </w:r>
    </w:p>
    <w:p>
      <w:pPr>
        <w:pStyle w:val="FirstParagraph"/>
      </w:pPr>
      <w:r>
        <w:t xml:space="preserve">This document serves as an extensive book report and analytical overview regarding the critical field of speech pathology, specifically focusing on the context of a rapidly developing urban center in East Africa. The core subject of this analysis is the</w:t>
      </w:r>
      <w:r>
        <w:t xml:space="preserve"> </w:t>
      </w:r>
      <w:r>
        <w:t xml:space="preserve">Speech Therapist</w:t>
      </w:r>
      <w:r>
        <w:t xml:space="preserve">, a healthcare professional dedicated to diagnosing, treating, and preventing speech disorders. However, mere definition is insufficient; one must understand how these professionals function within specific socio-economic and cultural frameworks. This report centers on</w:t>
      </w:r>
      <w:r>
        <w:t xml:space="preserve"> </w:t>
      </w:r>
      <w:r>
        <w:t xml:space="preserve">Uganda Kampala</w:t>
      </w:r>
      <w:r>
        <w:t xml:space="preserve">, the capital city of Uganda, which serves as a microcosm for the broader healthcare challenges and opportunities present in the developing world.</w:t>
      </w:r>
    </w:p>
    <w:p>
      <w:pPr>
        <w:pStyle w:val="BodyText"/>
      </w:pPr>
      <w:r>
        <w:t xml:space="preserve">The significance of this study lies in the intersection of global health standards and local realities. While speech therapy is a well-established profession in Western countries, its implementation in</w:t>
      </w:r>
      <w:r>
        <w:t xml:space="preserve"> </w:t>
      </w:r>
      <w:r>
        <w:t xml:space="preserve">Uganda Kampala</w:t>
      </w:r>
      <w:r>
        <w:t xml:space="preserve"> </w:t>
      </w:r>
      <w:r>
        <w:t xml:space="preserve">presents unique dynamics. This report explores how the role of the</w:t>
      </w:r>
      <w:r>
        <w:t xml:space="preserve"> </w:t>
      </w:r>
      <w:r>
        <w:t xml:space="preserve">Speech Therapist</w:t>
      </w:r>
      <w:r>
        <w:t xml:space="preserve"> </w:t>
      </w:r>
      <w:r>
        <w:t xml:space="preserve">evolves when resources are constrained, cultural beliefs vary, and the demand for pediatric and geriatric care is rising. By examining literature on speech-language pathology in East Africa, we can better understand how to optimize healthcare delivery in this vibrant metropolitan hub.</w:t>
      </w:r>
    </w:p>
    <w:bookmarkEnd w:id="21"/>
    <w:bookmarkStart w:id="24" w:name="context"/>
    <w:bookmarkStart w:id="23" w:name="X02b949fba2320e549c42b34ae4b27ca5d2c46a9"/>
    <w:p>
      <w:pPr>
        <w:pStyle w:val="Heading2"/>
      </w:pPr>
      <w:r>
        <w:t xml:space="preserve">2. The Landscape of Healthcare in Uganda Kampala</w:t>
      </w:r>
    </w:p>
    <w:p>
      <w:pPr>
        <w:pStyle w:val="FirstParagraph"/>
      </w:pPr>
      <w:r>
        <w:t xml:space="preserve">To appreciate the role of the</w:t>
      </w:r>
      <w:r>
        <w:t xml:space="preserve"> </w:t>
      </w:r>
      <w:r>
        <w:t xml:space="preserve">Speech Therapist</w:t>
      </w:r>
      <w:r>
        <w:t xml:space="preserve">, one must first understand the healthcare ecosystem in</w:t>
      </w:r>
      <w:r>
        <w:t xml:space="preserve"> </w:t>
      </w:r>
      <w:r>
        <w:t xml:space="preserve">Uganda Kampala</w:t>
      </w:r>
      <w:r>
        <w:t xml:space="preserve">. As the economic and administrative heart of Uganda, Kampala attracts patients from all regions, creating a high volume of clinical cases. The city boasts a mix of private hospitals, government-run facilities like Mulago National Referral Hospital, and numerous private clinics.</w:t>
      </w:r>
    </w:p>
    <w:p>
      <w:pPr>
        <w:pStyle w:val="BodyText"/>
      </w:pPr>
      <w:r>
        <w:t xml:space="preserve">However, the infrastructure for specialized care remains under development. Unlike general medicine or surgery, speech pathology is often considered a niche service. In many public health institutions in</w:t>
      </w:r>
      <w:r>
        <w:t xml:space="preserve"> </w:t>
      </w:r>
      <w:r>
        <w:t xml:space="preserve">Uganda Kampala</w:t>
      </w:r>
      <w:r>
        <w:t xml:space="preserve">, there is a significant shortage of qualified personnel. This scarcity means that existing professionals face heavy caseloads, while many individuals with communication disorders go untreated. The literature indicates that awareness regarding speech and language delays among parents in</w:t>
      </w:r>
      <w:r>
        <w:t xml:space="preserve"> </w:t>
      </w:r>
      <w:r>
        <w:t xml:space="preserve">Uganda Kampala</w:t>
      </w:r>
      <w:r>
        <w:t xml:space="preserve"> </w:t>
      </w:r>
      <w:r>
        <w:t xml:space="preserve">is growing, yet access to professional intervention remains a barrier due to cost and lack of knowledge.</w:t>
      </w:r>
    </w:p>
    <w:bookmarkStart w:id="22" w:name="key-contextual-factors"/>
    <w:p>
      <w:pPr>
        <w:pStyle w:val="Heading3"/>
      </w:pPr>
      <w:r>
        <w:t xml:space="preserve">Key Contextual Factors:</w:t>
      </w:r>
    </w:p>
    <w:p>
      <w:pPr>
        <w:numPr>
          <w:ilvl w:val="0"/>
          <w:numId w:val="1001"/>
        </w:numPr>
        <w:pStyle w:val="Compact"/>
      </w:pPr>
      <w:r>
        <w:rPr>
          <w:bCs/>
          <w:b/>
        </w:rPr>
        <w:t xml:space="preserve">Density of Population:</w:t>
      </w:r>
      <w:r>
        <w:t xml:space="preserve"> Kampala’s dense urban population increases the visibility of developmental disorders but also strains healthcare resources.</w:t>
      </w:r>
    </w:p>
    <w:p>
      <w:pPr>
        <w:numPr>
          <w:ilvl w:val="0"/>
          <w:numId w:val="1001"/>
        </w:numPr>
        <w:pStyle w:val="Compact"/>
      </w:pPr>
      <w:r>
        <w:rPr>
          <w:bCs/>
          <w:b/>
        </w:rPr>
        <w:t xml:space="preserve">Economic Disparity:</w:t>
      </w:r>
      <w:r>
        <w:t xml:space="preserve"> Private therapy services in Kampala are often affordable only to the upper-middle class, leaving a gap for low-income families.</w:t>
      </w:r>
    </w:p>
    <w:p>
      <w:pPr>
        <w:numPr>
          <w:ilvl w:val="0"/>
          <w:numId w:val="1001"/>
        </w:numPr>
        <w:pStyle w:val="Compact"/>
      </w:pPr>
      <w:r>
        <w:rPr>
          <w:bCs/>
          <w:b/>
        </w:rPr>
        <w:t xml:space="preserve">Cultural Diversity:</w:t>
      </w:r>
      <w:r>
        <w:t xml:space="preserve"> As a melting pot of various Ugandan ethnic groups, speech therapists must navigate diverse linguistic backgrounds and cultural perceptions of disability.</w:t>
      </w:r>
    </w:p>
    <w:bookmarkEnd w:id="22"/>
    <w:bookmarkEnd w:id="23"/>
    <w:bookmarkEnd w:id="24"/>
    <w:bookmarkStart w:id="29" w:name="role-analysis"/>
    <w:bookmarkStart w:id="28" w:name="X418755ede0edcc47ad639b05746b99b03925872"/>
    <w:p>
      <w:pPr>
        <w:pStyle w:val="Heading2"/>
      </w:pPr>
      <w:r>
        <w:t xml:space="preserve">3. The Role and Responsibilities of the Speech Therapist</w:t>
      </w:r>
    </w:p>
    <w:p>
      <w:pPr>
        <w:pStyle w:val="FirstParagraph"/>
      </w:pPr>
      <w:r>
        <w:t xml:space="preserve">The professional identity of a</w:t>
      </w:r>
      <w:r>
        <w:t xml:space="preserve"> </w:t>
      </w:r>
      <w:r>
        <w:t xml:space="preserve">Speech Therapist</w:t>
      </w:r>
      <w:r>
        <w:t xml:space="preserve"> in this context is multifaceted. Unlike in some developed nations where therapy might be strictly clinical, in</w:t>
      </w:r>
      <w:r>
        <w:t xml:space="preserve"> </w:t>
      </w:r>
      <w:r>
        <w:t xml:space="preserve">Uganda Kampala</w:t>
      </w:r>
      <w:r>
        <w:t xml:space="preserve">, the role often extends into community education, advocacy, and multidisciplinary collaboration.</w:t>
      </w:r>
    </w:p>
    <w:bookmarkStart w:id="25" w:name="diagnosis-and-assessment"/>
    <w:p>
      <w:pPr>
        <w:pStyle w:val="Heading3"/>
      </w:pPr>
      <w:r>
        <w:t xml:space="preserve">3.1 Diagnosis and Assessment</w:t>
      </w:r>
    </w:p>
    <w:p>
      <w:pPr>
        <w:pStyle w:val="FirstParagraph"/>
      </w:pPr>
      <w:r>
        <w:t xml:space="preserve">A primary duty of the</w:t>
      </w:r>
      <w:r>
        <w:t xml:space="preserve"> </w:t>
      </w:r>
      <w:r>
        <w:t xml:space="preserve">Speech Therapist</w:t>
      </w:r>
      <w:r>
        <w:t xml:space="preserve"> is the accurate assessment of communication deficits. This includes evaluating articulation disorders, fluency issues (such as stuttering), voice disorders, and receptive or expressive language delays. In</w:t>
      </w:r>
      <w:r>
        <w:t xml:space="preserve"> </w:t>
      </w:r>
      <w:r>
        <w:t xml:space="preserve">Uganda Kampala</w:t>
      </w:r>
      <w:r>
        <w:t xml:space="preserve">, therapists often face a shortage of standardized, culturally appropriate assessment tools. Consequently, many professionals must rely on clinical observation and adaptive testing methods that account for the local dialects and languages spoken in the region.</w:t>
      </w:r>
    </w:p>
    <w:bookmarkEnd w:id="25"/>
    <w:bookmarkStart w:id="26" w:name="treatment-and-intervention"/>
    <w:p>
      <w:pPr>
        <w:pStyle w:val="Heading3"/>
      </w:pPr>
      <w:r>
        <w:t xml:space="preserve">3.2 Treatment and Intervention</w:t>
      </w:r>
    </w:p>
    <w:p>
      <w:pPr>
        <w:pStyle w:val="FirstParagraph"/>
      </w:pPr>
      <w:r>
        <w:t xml:space="preserve">Treatment plans vary significantly depending on the patient's age and condition. For children with autism spectrum disorder—a prevalence of which is increasingly recognized in</w:t>
      </w:r>
      <w:r>
        <w:t xml:space="preserve"> </w:t>
      </w:r>
      <w:r>
        <w:t xml:space="preserve">Uganda Kampala</w:t>
      </w:r>
      <w:r>
        <w:t xml:space="preserve"> —speech therapists work intensively on social communication skills. For elderly patients suffering from stroke-induced aphasia, therapy focuses on rehabilitation and regaining independence in communication. The</w:t>
      </w:r>
      <w:r>
        <w:t xml:space="preserve"> </w:t>
      </w:r>
      <w:r>
        <w:t xml:space="preserve">Speech Therapist</w:t>
      </w:r>
      <w:r>
        <w:t xml:space="preserve"> must be creative, often utilizing low-resource materials to create engaging therapeutic environments when high-tech assistive devices are unavailable or too expensive.</w:t>
      </w:r>
    </w:p>
    <w:bookmarkEnd w:id="26"/>
    <w:bookmarkStart w:id="27" w:name="family-centered-care"/>
    <w:p>
      <w:pPr>
        <w:pStyle w:val="Heading3"/>
      </w:pPr>
      <w:r>
        <w:t xml:space="preserve">3.3 Family-Centered Care</w:t>
      </w:r>
    </w:p>
    <w:p>
      <w:pPr>
        <w:pStyle w:val="FirstParagraph"/>
      </w:pPr>
      <w:r>
        <w:t xml:space="preserve">In the cultural context of Uganda, the family unit is paramount. Therefore, effective speech therapy in</w:t>
      </w:r>
      <w:r>
        <w:t xml:space="preserve"> </w:t>
      </w:r>
      <w:r>
        <w:t xml:space="preserve">Uganda Kampala</w:t>
      </w:r>
      <w:r>
        <w:t xml:space="preserve"> cannot occur without active parental involvement. The modern</w:t>
      </w:r>
      <w:r>
        <w:t xml:space="preserve"> </w:t>
      </w:r>
      <w:r>
        <w:t xml:space="preserve">Speech Therapist</w:t>
      </w:r>
      <w:r>
        <w:t xml:space="preserve"> serves as an educator and coach to parents and caregivers, training them to reinforce therapeutic exercises at home. This approach ensures continuity of care beyond the clinical setting, which is crucial for long-term success.</w:t>
      </w:r>
    </w:p>
    <w:bookmarkEnd w:id="27"/>
    <w:bookmarkEnd w:id="28"/>
    <w:bookmarkEnd w:id="29"/>
    <w:bookmarkStart w:id="31" w:name="challenges"/>
    <w:bookmarkStart w:id="30" w:name="X991e5190370fdf1a333054bbca080159c125ee5"/>
    <w:p>
      <w:pPr>
        <w:pStyle w:val="Heading2"/>
      </w:pPr>
      <w:r>
        <w:t xml:space="preserve">4. Challenges Facing Speech Therapy in Uganda Kampala</w:t>
      </w:r>
    </w:p>
    <w:p>
      <w:pPr>
        <w:pStyle w:val="FirstParagraph"/>
      </w:pPr>
      <w:r>
        <w:t xml:space="preserve">The literature identifies several systemic hurdles that impede the growth of speech pathology in</w:t>
      </w:r>
      <w:r>
        <w:t xml:space="preserve"> </w:t>
      </w:r>
      <w:r>
        <w:t xml:space="preserve">Uganda Kampala</w:t>
      </w:r>
      <w:r>
        <w:t xml:space="preserve">. These challenges must be addressed to improve outcomes for patients.</w:t>
      </w:r>
    </w:p>
    <w:p>
      <w:pPr>
        <w:numPr>
          <w:ilvl w:val="0"/>
          <w:numId w:val="1002"/>
        </w:numPr>
        <w:pStyle w:val="Compact"/>
      </w:pPr>
      <w:r>
        <w:rPr>
          <w:bCs/>
          <w:b/>
        </w:rPr>
        <w:t xml:space="preserve">Limited Training Opportunities:</w:t>
      </w:r>
      <w:r>
        <w:t xml:space="preserve"> While there are increasing efforts to train local professionals, advanced certification and specialization opportunities are often limited. Many practitioners may rely on short-term workshops rather than comprehensive degree programs.</w:t>
      </w:r>
    </w:p>
    <w:p>
      <w:pPr>
        <w:numPr>
          <w:ilvl w:val="0"/>
          <w:numId w:val="1002"/>
        </w:numPr>
        <w:pStyle w:val="Compact"/>
      </w:pPr>
      <w:r>
        <w:rPr>
          <w:bCs/>
          <w:b/>
        </w:rPr>
        <w:t xml:space="preserve">Funding and Insurance Gaps:</w:t>
      </w:r>
      <w:r>
        <w:t xml:space="preserve"> Health insurance coverage in Uganda is expanding but rarely includes comprehensive rehabilitation services. Out-of-pocket payments for speech therapy can be prohibitive, limiting access to the most vulnerable populations.</w:t>
      </w:r>
    </w:p>
    <w:p>
      <w:pPr>
        <w:numPr>
          <w:ilvl w:val="0"/>
          <w:numId w:val="1002"/>
        </w:numPr>
        <w:pStyle w:val="Compact"/>
      </w:pPr>
      <w:r>
        <w:rPr>
          <w:bCs/>
          <w:b/>
        </w:rPr>
        <w:t xml:space="preserve">Stigma and Misconceptions:</w:t>
      </w:r>
      <w:r>
        <w:t xml:space="preserve"> In some communities, communication disorders are misunderstood as spiritual issues or intellectual disabilities rather than medical conditions. Overcoming these deep-seated beliefs requires significant advocacy from the</w:t>
      </w:r>
      <w:r>
        <w:t xml:space="preserve"> </w:t>
      </w:r>
      <w:r>
        <w:t xml:space="preserve">Speech Therapist</w:t>
      </w:r>
      <w:r>
        <w:t xml:space="preserve">, who often acts as a community liaison.</w:t>
      </w:r>
    </w:p>
    <w:p>
      <w:pPr>
        <w:numPr>
          <w:ilvl w:val="0"/>
          <w:numId w:val="1002"/>
        </w:numPr>
        <w:pStyle w:val="Compact"/>
      </w:pPr>
      <w:r>
        <w:rPr>
          <w:bCs/>
          <w:b/>
        </w:rPr>
        <w:t xml:space="preserve">Resource Scarcity:</w:t>
      </w:r>
      <w:r>
        <w:t xml:space="preserve"> The lack of standardized speech-language pathology kits and software in</w:t>
      </w:r>
      <w:r>
        <w:t xml:space="preserve"> </w:t>
      </w:r>
      <w:r>
        <w:t xml:space="preserve">Uganda Kampala</w:t>
      </w:r>
      <w:r>
        <w:t xml:space="preserve"> forces professionals to innovate constantly, which can be time-consuming and resource-intensive.</w:t>
      </w:r>
    </w:p>
    <w:bookmarkEnd w:id="30"/>
    <w:bookmarkEnd w:id="31"/>
    <w:bookmarkStart w:id="33" w:name="recommendations"/>
    <w:bookmarkStart w:id="32" w:name="X063e4b29cb6137ac4441e3c3f24ee878d256612"/>
    <w:p>
      <w:pPr>
        <w:pStyle w:val="Heading2"/>
      </w:pPr>
      <w:r>
        <w:t xml:space="preserve">5. Recommendations for Growth and Development</w:t>
      </w:r>
    </w:p>
    <w:p>
      <w:pPr>
        <w:pStyle w:val="FirstParagraph"/>
      </w:pPr>
      <w:r>
        <w:t xml:space="preserve">To enhance the efficacy of speech therapy services in</w:t>
      </w:r>
      <w:r>
        <w:t xml:space="preserve"> </w:t>
      </w:r>
      <w:r>
        <w:t xml:space="preserve">Uganda Kampala</w:t>
      </w:r>
      <w:r>
        <w:t xml:space="preserve">, several strategic recommendations emerge from this analysis:</w:t>
      </w:r>
    </w:p>
    <w:p>
      <w:pPr>
        <w:numPr>
          <w:ilvl w:val="0"/>
          <w:numId w:val="1003"/>
        </w:numPr>
        <w:pStyle w:val="Compact"/>
      </w:pPr>
      <w:r>
        <w:rPr>
          <w:bCs/>
          <w:b/>
        </w:rPr>
        <w:t xml:space="preserve">Curriculum Development:</w:t>
      </w:r>
      <w:r>
        <w:t xml:space="preserve"> Local universities should strengthen their speech pathology programs to include more clinical practicums focused on low-resource settings.</w:t>
      </w:r>
    </w:p>
    <w:p>
      <w:pPr>
        <w:numPr>
          <w:ilvl w:val="0"/>
          <w:numId w:val="1003"/>
        </w:numPr>
        <w:pStyle w:val="Compact"/>
      </w:pPr>
      <w:r>
        <w:rPr>
          <w:bCs/>
          <w:b/>
        </w:rPr>
        <w:t xml:space="preserve">Public Awareness Campaigns:</w:t>
      </w:r>
      <w:r>
        <w:t xml:space="preserve"> Collaboration between the Ministry of Health, NGOs, and professional bodies is needed to educate the public in</w:t>
      </w:r>
      <w:r>
        <w:t xml:space="preserve"> </w:t>
      </w:r>
      <w:r>
        <w:t xml:space="preserve">Uganda Kampala</w:t>
      </w:r>
      <w:r>
        <w:t xml:space="preserve"> about early signs of speech delays. Early intervention is key to successful outcomes.</w:t>
      </w:r>
    </w:p>
    <w:p>
      <w:pPr>
        <w:numPr>
          <w:ilvl w:val="0"/>
          <w:numId w:val="1003"/>
        </w:numPr>
        <w:pStyle w:val="Compact"/>
      </w:pPr>
      <w:r>
        <w:rPr>
          <w:bCs/>
          <w:b/>
        </w:rPr>
        <w:t xml:space="preserve">Policy Advocacy:</w:t>
      </w:r>
      <w:r>
        <w:t xml:space="preserve"> </w:t>
      </w:r>
      <w:r>
        <w:t xml:space="preserve">Speech Therapist</w:t>
      </w:r>
      <w:r>
        <w:t xml:space="preserve"> associations should lobby for the inclusion of rehabilitation services in national health insurance schemes to ensure equitable access.</w:t>
      </w:r>
    </w:p>
    <w:p>
      <w:pPr>
        <w:numPr>
          <w:ilvl w:val="0"/>
          <w:numId w:val="1003"/>
        </w:numPr>
        <w:pStyle w:val="Compact"/>
      </w:pPr>
      <w:r>
        <w:rPr>
          <w:bCs/>
          <w:b/>
        </w:rPr>
        <w:t xml:space="preserve">Tech Integration:</w:t>
      </w:r>
      <w:r>
        <w:t xml:space="preserve"> Leveraging mobile technology can be a powerful tool. Apps and tele-therapy platforms could extend the reach of</w:t>
      </w:r>
      <w:r>
        <w:t xml:space="preserve"> </w:t>
      </w:r>
      <w:r>
        <w:t xml:space="preserve">Speech Therapist</w:t>
      </w:r>
      <w:r>
        <w:t xml:space="preserve"> services across Kampala and beyond, allowing for remote monitoring and guidance.</w:t>
      </w:r>
    </w:p>
    <w:bookmarkEnd w:id="32"/>
    <w:bookmarkEnd w:id="33"/>
    <w:bookmarkStart w:id="34" w:name="conclusion"/>
    <w:p>
      <w:pPr>
        <w:pStyle w:val="Heading2"/>
      </w:pPr>
      <w:r>
        <w:t xml:space="preserve">6. Conclusion</w:t>
      </w:r>
    </w:p>
    <w:p>
      <w:pPr>
        <w:pStyle w:val="FirstParagraph"/>
      </w:pPr>
      <w:r>
        <w:t xml:space="preserve">In conclusion, the practice of speech therapy in</w:t>
      </w:r>
      <w:r>
        <w:t xml:space="preserve"> </w:t>
      </w:r>
      <w:r>
        <w:t xml:space="preserve">Uganda Kampala</w:t>
      </w:r>
      <w:r>
        <w:t xml:space="preserve"> is a field of immense potential and critical necessity. The</w:t>
      </w:r>
      <w:r>
        <w:t xml:space="preserve"> </w:t>
      </w:r>
      <w:r>
        <w:t xml:space="preserve">Speech Therapist</w:t>
      </w:r>
      <w:r>
        <w:t xml:space="preserve"> is not merely a clinician but an advocate, educator, and community builder. While challenges such as resource limitations and cultural stigma persist, the dedication of professionals in this sector is driving change.</w:t>
      </w:r>
    </w:p>
    <w:p>
      <w:pPr>
        <w:pStyle w:val="BodyText"/>
      </w:pPr>
      <w:r>
        <w:t xml:space="preserve">This book report underscores that improving speech therapy services requires a holistic approach. It involves educational reform, policy changes, and community engagement tailored specifically to the dynamic environment of</w:t>
      </w:r>
      <w:r>
        <w:t xml:space="preserve"> </w:t>
      </w:r>
      <w:r>
        <w:t xml:space="preserve">Uganda Kampala</w:t>
      </w:r>
      <w:r>
        <w:t xml:space="preserve">. As the city continues to grow economically and socially, the integration of robust speech pathology services will play a vital role in ensuring that all citizens have their voices heard. The future of healthcare in this region depends significantly on empowering the</w:t>
      </w:r>
      <w:r>
        <w:t xml:space="preserve"> </w:t>
      </w:r>
      <w:r>
        <w:t xml:space="preserve">Speech Therapist</w:t>
      </w:r>
      <w:r>
        <w:t xml:space="preserve"> with better tools, training, and support systems.</w:t>
      </w:r>
    </w:p>
    <w:bookmarkEnd w:id="34"/>
    <w:p>
      <w:r>
        <w:pict>
          <v:rect style="width:0;height:1.5pt" o:hralign="center" o:hrstd="t" o:hr="t"/>
        </w:pict>
      </w:r>
    </w:p>
    <w:p>
      <w:pPr>
        <w:pStyle w:val="FirstParagraph"/>
      </w:pPr>
      <w:r>
        <w:rPr>
          <w:iCs/>
          <w:i/>
        </w:rPr>
        <w:t xml:space="preserve">This document was generated to provide a comprehensive overview of speech therapy practices within the specific geographic and cultural context of Uganda Kampala. It highlights the essential role of the Speech Therapist in addressing communication disorders amidst local healthcare challenges.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Speech Therapists in Uganda Kampala</dc:title>
  <dc:creator/>
  <dc:language>en</dc:language>
  <cp:keywords/>
  <dcterms:created xsi:type="dcterms:W3CDTF">2026-07-29T13:21:00Z</dcterms:created>
  <dcterms:modified xsi:type="dcterms:W3CDTF">2026-07-29T13:21:00Z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