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Statistician</w:t>
      </w:r>
      <w:r>
        <w:t xml:space="preserve"> </w:t>
      </w:r>
      <w:r>
        <w:t xml:space="preserve">in</w:t>
      </w:r>
      <w:r>
        <w:t xml:space="preserve"> </w:t>
      </w:r>
      <w:r>
        <w:t xml:space="preserve">Sri</w:t>
      </w:r>
      <w:r>
        <w:t xml:space="preserve"> </w:t>
      </w:r>
      <w:r>
        <w:t xml:space="preserve">Lanka,</w:t>
      </w:r>
      <w:r>
        <w:t xml:space="preserve"> </w:t>
      </w:r>
      <w:r>
        <w:t xml:space="preserve">Colombo</w:t>
      </w:r>
    </w:p>
    <w:bookmarkStart w:id="30" w:name="X9ab450e74fad510ec73a65181d2e45f0decb8ce"/>
    <w:p>
      <w:pPr>
        <w:pStyle w:val="Heading1"/>
      </w:pPr>
      <w:r>
        <w:t xml:space="preserve">The Role and Impact of the Statistician in Sri Lanka, Colombo</w:t>
      </w:r>
    </w:p>
    <w:bookmarkStart w:id="20" w:name="date"/>
    <w:p>
      <w:pPr>
        <w:pStyle w:val="Heading3"/>
      </w:pPr>
      <w:r>
        <w:t xml:space="preserve">Date:</w:t>
      </w:r>
    </w:p>
    <w:p>
      <w:pPr>
        <w:pStyle w:val="FirstParagraph"/>
      </w:pPr>
      <w:r>
        <w:t xml:space="preserve">[Insert Date]</w:t>
      </w:r>
    </w:p>
    <w:p>
      <w:pPr>
        <w:pStyle w:val="BodyText"/>
      </w:pPr>
      <w:r>
        <w:br/>
      </w:r>
    </w:p>
    <w:bookmarkEnd w:id="20"/>
    <w:bookmarkStart w:id="21" w:name="prepared-for"/>
    <w:p>
      <w:pPr>
        <w:pStyle w:val="Heading3"/>
      </w:pPr>
      <w:r>
        <w:t xml:space="preserve">Prepared For:</w:t>
      </w:r>
    </w:p>
    <w:p>
      <w:pPr>
        <w:pStyle w:val="FirstParagraph"/>
      </w:pPr>
      <w:r>
        <w:t xml:space="preserve">Economic Policy Review Board, Sri Lanka</w:t>
      </w:r>
    </w:p>
    <w:p>
      <w:pPr>
        <w:pStyle w:val="BodyText"/>
      </w:pPr>
      <w:r>
        <w:br/>
      </w:r>
    </w:p>
    <w:bookmarkEnd w:id="21"/>
    <w:bookmarkStart w:id="22" w:name="subject"/>
    <w:p>
      <w:pPr>
        <w:pStyle w:val="Heading3"/>
      </w:pPr>
      <w:r>
        <w:t xml:space="preserve">Subject:</w:t>
      </w:r>
    </w:p>
    <w:p>
      <w:pPr>
        <w:pStyle w:val="FirstParagraph"/>
      </w:pPr>
      <w:r>
        <w:t xml:space="preserve">A Comprehensive Analysis of Statistical Governance and Data-Driven Decision Making in Colombo</w:t>
      </w:r>
    </w:p>
    <w:bookmarkEnd w:id="22"/>
    <w:bookmarkStart w:id="23" w:name="X250b5be05d623d50d0bdf122868cc695f098fde"/>
    <w:p>
      <w:pPr>
        <w:pStyle w:val="Heading2"/>
      </w:pPr>
      <w:r>
        <w:t xml:space="preserve">I. Introduction: The Imperative of Statistical Rigor in a Developing Economy</w:t>
      </w:r>
    </w:p>
    <w:p>
      <w:pPr>
        <w:pStyle w:val="FirstParagraph"/>
      </w:pPr>
      <w:r>
        <w:t xml:space="preserve">In the rapidly evolving landscape of modern governance and economic development, data serves as the bedrock upon which sustainable policies are built. This report explores the critical function of the</w:t>
      </w:r>
      <w:r>
        <w:t xml:space="preserve"> </w:t>
      </w:r>
      <w:r>
        <w:rPr>
          <w:bCs/>
          <w:b/>
        </w:rPr>
        <w:t xml:space="preserve">Statistician</w:t>
      </w:r>
      <w:r>
        <w:t xml:space="preserve">, focusing specifically on their operational environment within</w:t>
      </w:r>
      <w:r>
        <w:t xml:space="preserve"> </w:t>
      </w:r>
      <w:r>
        <w:rPr>
          <w:bCs/>
          <w:b/>
        </w:rPr>
        <w:t xml:space="preserve">Sri Lanka Colombo</w:t>
      </w:r>
      <w:r>
        <w:t xml:space="preserve">. As Sri Lanka navigates complex post-pandemic recovery phases and structural economic reforms, the need for precise, accurate, and timely statistical analysis has never been more urgent. The capital city of Colombo acts as the administrative and economic heart of the nation, making it the primary hub for high-level statistical aggregation. This document serves as a comprehensive "Book Report" on the current state of professional statistics in this region, analyzing how statisticians interpret data to solve national problems.</w:t>
      </w:r>
    </w:p>
    <w:p>
      <w:pPr>
        <w:pStyle w:val="BodyText"/>
      </w:pPr>
      <w:r>
        <w:t xml:space="preserve">The term "Book Report" here is utilized metaphorically and literally to denote a thorough review of existing literature, government white papers, and academic studies regarding statistical methodologies. We are essentially reading the "book" written by Colombo’s recent economic history through the lens of its data. The statistician acts not merely as a number-cruncher, but as an interpreter of this narrative, turning raw numbers into actionable intelligence for policymakers.</w:t>
      </w:r>
    </w:p>
    <w:bookmarkEnd w:id="23"/>
    <w:bookmarkStart w:id="24" w:name="Xcecef6739f6328ce4a12b9ce9285563fc2617f3"/>
    <w:p>
      <w:pPr>
        <w:pStyle w:val="Heading2"/>
      </w:pPr>
      <w:r>
        <w:t xml:space="preserve">II. The Central Role of the Department of Census and Statistics (DCS)</w:t>
      </w:r>
    </w:p>
    <w:p>
      <w:pPr>
        <w:pStyle w:val="FirstParagraph"/>
      </w:pPr>
      <w:r>
        <w:t xml:space="preserve">The primary institution housing the bulk of national statistical activity in</w:t>
      </w:r>
      <w:r>
        <w:t xml:space="preserve"> </w:t>
      </w:r>
      <w:r>
        <w:rPr>
          <w:bCs/>
          <w:b/>
        </w:rPr>
        <w:t xml:space="preserve">Sri Lanka Colombo</w:t>
      </w:r>
      <w:r>
        <w:t xml:space="preserve"> </w:t>
      </w:r>
      <w:r>
        <w:t xml:space="preserve">is the Department of Census and Statistics (DCS). Located in Colombo, this body is responsible for conducting major surveys, including population censuses, household income and expenditure surveys, and labor force surveys. The modern</w:t>
      </w:r>
      <w:r>
        <w:t xml:space="preserve"> </w:t>
      </w:r>
      <w:r>
        <w:rPr>
          <w:bCs/>
          <w:b/>
        </w:rPr>
        <w:t xml:space="preserve">Statistician</w:t>
      </w:r>
      <w:r>
        <w:t xml:space="preserve"> </w:t>
      </w:r>
      <w:r>
        <w:t xml:space="preserve">working within or alongside the DCS plays a pivotal role in ensuring that these data collection efforts are methodologically sound.</w:t>
      </w:r>
    </w:p>
    <w:p>
      <w:pPr>
        <w:pStyle w:val="BodyText"/>
      </w:pPr>
      <w:r>
        <w:t xml:space="preserve">In recent years, the scope of statistical work in Colombo has expanded beyond traditional demographics to include real-time economic indicators. For instance, during periods of economic volatility in Sri Lanka, statisticians have been tasked with calculating inflation rates and balance of payments with unprecedented speed. This requires a deep understanding of econometric modeling and data cleaning techniques. The "book" that statisticians write for the government is one of transparency; however, challenges regarding resource allocation and technological infrastructure in</w:t>
      </w:r>
      <w:r>
        <w:t xml:space="preserve"> </w:t>
      </w:r>
      <w:r>
        <w:rPr>
          <w:bCs/>
          <w:b/>
        </w:rPr>
        <w:t xml:space="preserve">Sri Lanka Colombo</w:t>
      </w:r>
      <w:r>
        <w:t xml:space="preserve"> </w:t>
      </w:r>
      <w:r>
        <w:t xml:space="preserve">often hinder the full realization of potential.</w:t>
      </w:r>
    </w:p>
    <w:bookmarkEnd w:id="24"/>
    <w:bookmarkStart w:id="25" w:name="X3ada2af358bc7bf5e6c52002a07ccddc0fea745"/>
    <w:p>
      <w:pPr>
        <w:pStyle w:val="Heading2"/>
      </w:pPr>
      <w:r>
        <w:t xml:space="preserve">III. Challenges Faced by Statisticians in Colombo</w:t>
      </w:r>
    </w:p>
    <w:p>
      <w:pPr>
        <w:pStyle w:val="FirstParagraph"/>
      </w:pPr>
      <w:r>
        <w:t xml:space="preserve">To understand the full picture, we must critically analyze the difficulties faced by statisticians operating within</w:t>
      </w:r>
      <w:r>
        <w:t xml:space="preserve"> </w:t>
      </w:r>
      <w:r>
        <w:rPr>
          <w:bCs/>
          <w:b/>
        </w:rPr>
        <w:t xml:space="preserve">Sri Lanka Colombo</w:t>
      </w:r>
      <w:r>
        <w:t xml:space="preserve">. One significant challenge is data fragmentation. While there are numerous government agencies collecting data, integrating these disparate datasets into a cohesive national database remains a technical and bureaucratic hurdle. A skilled statistician in Colombo must often spend more time reconciling data inconsistencies than performing actual analysis.</w:t>
      </w:r>
    </w:p>
    <w:p>
      <w:pPr>
        <w:pStyle w:val="BodyText"/>
      </w:pPr>
      <w:r>
        <w:t xml:space="preserve">Furthermore, the digital divide presents a unique challenge. While Colombo is the most urbanized and digitally connected part of</w:t>
      </w:r>
      <w:r>
        <w:t xml:space="preserve"> </w:t>
      </w:r>
      <w:r>
        <w:rPr>
          <w:bCs/>
          <w:b/>
        </w:rPr>
        <w:t xml:space="preserve">Sri Lanka</w:t>
      </w:r>
      <w:r>
        <w:t xml:space="preserve">, rural areas still lag behind in digital literacy. Statisticians must design sampling methods that account for this disparity to ensure that national statistics are representative of the entire country, not just the capital. This requires innovative use of mobile data collection tools and rigorous training protocols for field enumerators.</w:t>
      </w:r>
    </w:p>
    <w:bookmarkEnd w:id="25"/>
    <w:bookmarkStart w:id="26" w:name="Xe05bce12ca6155580acb57ed56e1a6d29fbddea"/>
    <w:p>
      <w:pPr>
        <w:pStyle w:val="Heading2"/>
      </w:pPr>
      <w:r>
        <w:t xml:space="preserve">IV. The Expansion of Private Sector and Academic Statistics</w:t>
      </w:r>
    </w:p>
    <w:p>
      <w:pPr>
        <w:pStyle w:val="FirstParagraph"/>
      </w:pPr>
      <w:r>
        <w:t xml:space="preserve">The role of the statistician has evolved beyond government service. In</w:t>
      </w:r>
      <w:r>
        <w:t xml:space="preserve"> </w:t>
      </w:r>
      <w:r>
        <w:rPr>
          <w:bCs/>
          <w:b/>
        </w:rPr>
        <w:t xml:space="preserve">Sri Lanka Colombo</w:t>
      </w:r>
      <w:r>
        <w:t xml:space="preserve">, a vibrant private sector—including banking, insurance, telecommunications, and multinational corporations—relies heavily on advanced statistical analysis for market segmentation and risk assessment. Here, the statistician often works as a data scientist or business analyst.</w:t>
      </w:r>
    </w:p>
    <w:p>
      <w:pPr>
        <w:pStyle w:val="BodyText"/>
      </w:pPr>
      <w:r>
        <w:t xml:space="preserve">Academic institutions in Colombo also contribute significantly to the field. Universities are producing new generations of statisticians who are trained in machine learning and big data analytics. This academic research enriches the "book" of statistical practice by introducing theoretical advancements that can be applied to local contexts. For example, recent studies conducted in Colombo universities have focused on predictive modeling for agricultural yields, which is crucial for food security planning.</w:t>
      </w:r>
    </w:p>
    <w:bookmarkEnd w:id="26"/>
    <w:bookmarkStart w:id="27" w:name="X19a968b8f61ec05cc224c95614db15c854c3b3b"/>
    <w:p>
      <w:pPr>
        <w:pStyle w:val="Heading2"/>
      </w:pPr>
      <w:r>
        <w:t xml:space="preserve">V. Case Study: Economic Recovery and Statistical Indicators</w:t>
      </w:r>
    </w:p>
    <w:p>
      <w:pPr>
        <w:pStyle w:val="FirstParagraph"/>
      </w:pPr>
      <w:r>
        <w:t xml:space="preserve">A pertinent case study for this report involves the post-pandemic economic recovery of</w:t>
      </w:r>
      <w:r>
        <w:t xml:space="preserve"> </w:t>
      </w:r>
      <w:r>
        <w:rPr>
          <w:bCs/>
          <w:b/>
        </w:rPr>
        <w:t xml:space="preserve">Sri Lanka Colombo</w:t>
      </w:r>
      <w:r>
        <w:t xml:space="preserve">. The city, being the commercial center, experienced significant fluctuations in tourism, remittances, and export revenues. Statisticians were tasked with monitoring these indicators weekly rather than quarterly. This shift towards high-frequency data analysis allowed policymakers to make agile decisions regarding interest rates and import controls.</w:t>
      </w:r>
    </w:p>
    <w:p>
      <w:pPr>
        <w:pStyle w:val="BodyText"/>
      </w:pPr>
      <w:r>
        <w:t xml:space="preserve">The "book report" on this period reveals that while the data was available, the interpretation required nuanced understanding of external global factors. A statistician in Colombo cannot work in isolation; they must understand global economic trends to contextualize local data. This interdisciplinary approach is a hallmark of modern statistical practice.</w:t>
      </w:r>
    </w:p>
    <w:bookmarkEnd w:id="27"/>
    <w:bookmarkStart w:id="28" w:name="X49e89851b67d12bbf01346c145bac1cbf5ba515"/>
    <w:p>
      <w:pPr>
        <w:pStyle w:val="Heading2"/>
      </w:pPr>
      <w:r>
        <w:t xml:space="preserve">VI. Recommendations for Strengthening Statistical Capacity</w:t>
      </w:r>
    </w:p>
    <w:p>
      <w:pPr>
        <w:pStyle w:val="FirstParagraph"/>
      </w:pPr>
      <w:r>
        <w:t xml:space="preserve">Based on the analysis presented, several recommendations emerge to enhance the role of the statistician in</w:t>
      </w:r>
      <w:r>
        <w:t xml:space="preserve"> </w:t>
      </w:r>
      <w:r>
        <w:rPr>
          <w:bCs/>
          <w:b/>
        </w:rPr>
        <w:t xml:space="preserve">Sri Lanka Colombo</w:t>
      </w:r>
      <w:r>
        <w:t xml:space="preserve">:</w:t>
      </w:r>
    </w:p>
    <w:p>
      <w:pPr>
        <w:numPr>
          <w:ilvl w:val="0"/>
          <w:numId w:val="1001"/>
        </w:numPr>
        <w:pStyle w:val="Compact"/>
      </w:pPr>
      <w:r>
        <w:rPr>
          <w:bCs/>
          <w:b/>
        </w:rPr>
        <w:t xml:space="preserve">Digital Infrastructure Investment:</w:t>
      </w:r>
      <w:r>
        <w:t xml:space="preserve"> </w:t>
      </w:r>
      <w:r>
        <w:t xml:space="preserve">The government must invest in robust data storage and processing capabilities within</w:t>
      </w:r>
      <w:r>
        <w:t xml:space="preserve"> </w:t>
      </w:r>
      <w:r>
        <w:rPr>
          <w:bCs/>
          <w:b/>
        </w:rPr>
        <w:t xml:space="preserve">Sri Lanka Colombo</w:t>
      </w:r>
      <w:r>
        <w:t xml:space="preserve"> </w:t>
      </w:r>
      <w:r>
        <w:t xml:space="preserve">to handle big data.</w:t>
      </w:r>
    </w:p>
    <w:p>
      <w:pPr>
        <w:numPr>
          <w:ilvl w:val="0"/>
          <w:numId w:val="1001"/>
        </w:numPr>
        <w:pStyle w:val="Compact"/>
      </w:pPr>
      <w:r>
        <w:t xml:space="preserve">Capacity Building: Continuous training programs for statisticians in advanced analytics, Python, and R are essential to keep pace with global standards.</w:t>
      </w:r>
    </w:p>
    <w:p>
      <w:pPr>
        <w:numPr>
          <w:ilvl w:val="0"/>
          <w:numId w:val="1001"/>
        </w:numPr>
        <w:pStyle w:val="Compact"/>
      </w:pPr>
      <w:r>
        <w:t xml:space="preserve">Data Transparency: Promoting open data initiatives in</w:t>
      </w:r>
      <w:r>
        <w:t xml:space="preserve"> </w:t>
      </w:r>
      <w:r>
        <w:rPr>
          <w:bCs/>
          <w:b/>
        </w:rPr>
        <w:t xml:space="preserve">Sri Lanka Colombo</w:t>
      </w:r>
      <w:r>
        <w:t xml:space="preserve"> </w:t>
      </w:r>
      <w:r>
        <w:t xml:space="preserve">will encourage private sector innovation and academic research based on official statistics.</w:t>
      </w:r>
    </w:p>
    <w:p>
      <w:pPr>
        <w:numPr>
          <w:ilvl w:val="0"/>
          <w:numId w:val="1001"/>
        </w:numPr>
        <w:pStyle w:val="Compact"/>
      </w:pPr>
      <w:r>
        <w:t xml:space="preserve">Ethical Standards: Strengthening ethical guidelines for data collection to ensure privacy and security, particularly as biometric and financial data become more prevalent.</w:t>
      </w:r>
    </w:p>
    <w:bookmarkEnd w:id="28"/>
    <w:bookmarkStart w:id="29" w:name="Xe1fcb1e5041d212ccb89aa4d5ac232c6a66cfaa"/>
    <w:p>
      <w:pPr>
        <w:pStyle w:val="Heading2"/>
      </w:pPr>
      <w:r>
        <w:t xml:space="preserve">VII. Conclusion: The Statistician as a Guardian of Truth</w:t>
      </w:r>
    </w:p>
    <w:p>
      <w:pPr>
        <w:pStyle w:val="FirstParagraph"/>
      </w:pPr>
      <w:r>
        <w:t xml:space="preserve">In conclusion, the statistician in</w:t>
      </w:r>
      <w:r>
        <w:t xml:space="preserve"> </w:t>
      </w:r>
      <w:r>
        <w:rPr>
          <w:bCs/>
          <w:b/>
        </w:rPr>
        <w:t xml:space="preserve">Sri Lanka Colombo</w:t>
      </w:r>
      <w:r>
        <w:t xml:space="preserve"> </w:t>
      </w:r>
      <w:r>
        <w:t xml:space="preserve">occupies a position of immense responsibility. They are the guardians of truth in an era where misinformation can spread rapidly. By meticulously collecting, analyzing, and interpreting data, they provide the evidence base necessary for effective governance.</w:t>
      </w:r>
    </w:p>
    <w:p>
      <w:pPr>
        <w:pStyle w:val="BodyText"/>
      </w:pPr>
      <w:r>
        <w:t xml:space="preserve">This book report has highlighted that while challenges exist—ranging from technological gaps to data fragmentation—the trajectory is positive. The increasing integration of technology and the growing recognition of data-driven decision-making in</w:t>
      </w:r>
      <w:r>
        <w:t xml:space="preserve"> </w:t>
      </w:r>
      <w:r>
        <w:rPr>
          <w:bCs/>
          <w:b/>
        </w:rPr>
        <w:t xml:space="preserve">Sri Lanka Colombo</w:t>
      </w:r>
      <w:r>
        <w:t xml:space="preserve"> </w:t>
      </w:r>
      <w:r>
        <w:t xml:space="preserve">suggest a bright future for the profession. As we move forward, it is imperative that policymakers, academics, and industry leaders collaborate with statisticians to ensure that data continues to serve as a reliable compass for navigating Sri Lanka’s economic journey.</w:t>
      </w:r>
    </w:p>
    <w:p>
      <w:pPr>
        <w:pStyle w:val="BodyText"/>
      </w:pPr>
      <w:r>
        <w:t xml:space="preserve">The "book" of Sri Lanka’s development is being written every day. It is the statistician in Colombo who ensures that the chapters are accurate, coherent, and useful for future generations.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Impact of the Statistician in Sri Lanka, Colombo</dc:title>
  <dc:creator/>
  <cp:keywords/>
  <dcterms:created xsi:type="dcterms:W3CDTF">2026-07-29T07:20:50Z</dcterms:created>
  <dcterms:modified xsi:type="dcterms:W3CDTF">2026-07-29T07:20:50Z</dcterms:modified>
</cp:coreProperties>
</file>

<file path=docProps/custom.xml><?xml version="1.0" encoding="utf-8"?>
<Properties xmlns="http://schemas.openxmlformats.org/officeDocument/2006/custom-properties" xmlns:vt="http://schemas.openxmlformats.org/officeDocument/2006/docPropsVTypes"/>
</file>