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136f291288c46858554a3308c9107e1e0efc061"/>
    <w:p>
      <w:pPr>
        <w:pStyle w:val="Heading1"/>
      </w:pPr>
      <w:r>
        <w:t xml:space="preserve">Book Report: The Role of the Statistician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 Senior Data Analyst Intern</w:t>
      </w:r>
      <w:r>
        <w:br/>
      </w:r>
    </w:p>
    <w:bookmarkStart w:id="20" w:name="Xf6b8aa3bde7e9985096dfb42f8b2ffe5779e9ac"/>
    <w:p>
      <w:pPr>
        <w:pStyle w:val="Heading2"/>
      </w:pPr>
      <w:r>
        <w:t xml:space="preserve">Introduction: The Intersection of Data and Geography</w:t>
      </w:r>
    </w:p>
    <w:p>
      <w:pPr>
        <w:pStyle w:val="FirstParagraph"/>
      </w:pPr>
      <w:r>
        <w:t xml:space="preserve">The modern landscape of professional decision-making has been irrevocably altered by the rise of data science. At the heart of this transformation lies the</w:t>
      </w:r>
      <w:r>
        <w:t xml:space="preserve"> </w:t>
      </w:r>
      <w:r>
        <w:rPr>
          <w:bCs/>
          <w:b/>
        </w:rPr>
        <w:t xml:space="preserve">Statistician</w:t>
      </w:r>
      <w:r>
        <w:t xml:space="preserve">, a professional whose primary duty is to interpret complex datasets to reveal actionable insights. While statistical methods are universal, their application is deeply contextual, relying heavily on local economic structures, demographic profiles, and regional challenges. This report examines the specific role of the statistician within one of the most dynamic economic hubs in the</w:t>
      </w:r>
      <w:r>
        <w:t xml:space="preserve"> </w:t>
      </w:r>
      <w:r>
        <w:rPr>
          <w:bCs/>
          <w:b/>
        </w:rPr>
        <w:t xml:space="preserve">United States</w:t>
      </w:r>
      <w:r>
        <w:t xml:space="preserve">, specifically focusing on Miami in</w:t>
      </w:r>
      <w:r>
        <w:t xml:space="preserve"> </w:t>
      </w:r>
      <w:r>
        <w:rPr>
          <w:bCs/>
          <w:b/>
        </w:rPr>
        <w:t xml:space="preserve">Florida</w:t>
      </w:r>
      <w:r>
        <w:t xml:space="preserve">. By analyzing how statistical rigor meets urban complexity, we can understand why Miami serves as a critical case study for modern statistical practice.</w:t>
      </w:r>
    </w:p>
    <w:p>
      <w:pPr>
        <w:pStyle w:val="BodyText"/>
      </w:pPr>
      <w:r>
        <w:t xml:space="preserve">Miami is not merely a tourist destination; it is a burgeoning financial capital of the Americas. As such, the demand for high-level statistical analysis in this region has skyrocketed. This report explores how statisticians operate within this unique ecosystem, addressing housing markets, public health initiatives, and economic forecasting. The core argument presented here is that the statistician in Miami must possess not only technical proficiency but also a nuanced understanding of socio-economic disparities and climate-related vulnerabilities inherent to South Florida.</w:t>
      </w:r>
    </w:p>
    <w:bookmarkEnd w:id="20"/>
    <w:bookmarkStart w:id="21" w:name="X1efbfa8ee988ee994f2884da8b98acac59400d0"/>
    <w:p>
      <w:pPr>
        <w:pStyle w:val="Heading2"/>
      </w:pPr>
      <w:r>
        <w:t xml:space="preserve">The Professional Profile: What is a Statistician?</w:t>
      </w:r>
    </w:p>
    <w:p>
      <w:pPr>
        <w:pStyle w:val="FirstParagraph"/>
      </w:pPr>
      <w:r>
        <w:t xml:space="preserve">To understand the value brought to</w:t>
      </w:r>
      <w:r>
        <w:t xml:space="preserve"> </w:t>
      </w:r>
      <w:r>
        <w:rPr>
          <w:bCs/>
          <w:b/>
        </w:rPr>
        <w:t xml:space="preserve">Miami</w:t>
      </w:r>
      <w:r>
        <w:t xml:space="preserve">, one must first define the</w:t>
      </w:r>
      <w:r>
        <w:t xml:space="preserve"> </w:t>
      </w:r>
      <w:r>
        <w:rPr>
          <w:bCs/>
          <w:b/>
        </w:rPr>
        <w:t xml:space="preserve">Statistician</w:t>
      </w:r>
      <w:r>
        <w:t xml:space="preserve">. A statistician applies mathematical theories and methods to collect, analyze, interpret, and present numerical data. Unlike a data analyst who may focus on descriptive reporting, a statistician often engages in inferential analysis—using sample data to make predictions about broader populations. They utilize software such as R, Python, SAS, or SQL to manage large datasets. However,</w:t>
      </w:r>
    </w:p>
    <w:p>
      <w:pPr>
        <w:pStyle w:val="BodyText"/>
      </w:pPr>
      <w:r>
        <w:t xml:space="preserve">The true power of the statistician lies not just in coding ability, but in the formulation of hypotheses and the critical evaluation of assumptions that underpin those models. In a city like Miami, where data can be noisy due to transient populations and rapid development, these foundational skills are paramount.</w:t>
      </w:r>
    </w:p>
    <w:bookmarkEnd w:id="21"/>
    <w:bookmarkStart w:id="25" w:name="miami-as-a-statistical-laboratory"/>
    <w:p>
      <w:pPr>
        <w:pStyle w:val="Heading2"/>
      </w:pPr>
      <w:r>
        <w:t xml:space="preserve">Miami as a Statistical Laboratory</w:t>
      </w:r>
    </w:p>
    <w:p>
      <w:pPr>
        <w:pStyle w:val="FirstParagraph"/>
      </w:pPr>
      <w:r>
        <w:t xml:space="preserve">The</w:t>
      </w:r>
      <w:r>
        <w:t xml:space="preserve"> </w:t>
      </w:r>
      <w:r>
        <w:rPr>
          <w:bCs/>
          <w:b/>
        </w:rPr>
        <w:t xml:space="preserve">United States Miami</w:t>
      </w:r>
      <w:r>
        <w:t xml:space="preserve"> </w:t>
      </w:r>
      <w:r>
        <w:t xml:space="preserve">area presents a unique set of variables that challenge traditional statistical models. As the cultural and commercial bridge between North America, Latin America, and the Caribbean, Miami’s data reflects a high degree of volatility and diversity. Statisticians working in this region must account for several distinct factors:</w:t>
      </w:r>
    </w:p>
    <w:bookmarkStart w:id="22" w:name="X8bfccdb4cf3d577c7c868a9c0fd9da30dd23fc1"/>
    <w:p>
      <w:pPr>
        <w:pStyle w:val="Heading3"/>
      </w:pPr>
      <w:r>
        <w:t xml:space="preserve">1. Real Estate and Housing Market Volatility</w:t>
      </w:r>
    </w:p>
    <w:p>
      <w:pPr>
        <w:pStyle w:val="FirstParagraph"/>
      </w:pPr>
      <w:r>
        <w:t xml:space="preserve">Miami has experienced some of the most dramatic fluctuations in real estate prices in recent years. A statistician tasked with analyzing this market must employ time-series analysis to predict trends based on interest rates, migration patterns, and international investment flows. The role involves creating predictive models that help local governments plan for affordable housing and assist developers in risk assessment. Without rigorous statistical oversight, urban planning in Miami would be susceptible to severe economic bubbles and subsequent crashes.</w:t>
      </w:r>
    </w:p>
    <w:bookmarkEnd w:id="22"/>
    <w:bookmarkStart w:id="23" w:name="public-health-and-epidemiology"/>
    <w:p>
      <w:pPr>
        <w:pStyle w:val="Heading3"/>
      </w:pPr>
      <w:r>
        <w:t xml:space="preserve">2. Public Health and Epidemiology</w:t>
      </w:r>
    </w:p>
    <w:p>
      <w:pPr>
        <w:pStyle w:val="FirstParagraph"/>
      </w:pPr>
      <w:r>
        <w:t xml:space="preserve">In the wake of global health crises, the role of the statistician in</w:t>
      </w:r>
      <w:r>
        <w:t xml:space="preserve"> </w:t>
      </w:r>
      <w:r>
        <w:rPr>
          <w:bCs/>
          <w:b/>
        </w:rPr>
        <w:t xml:space="preserve">Miami</w:t>
      </w:r>
      <w:r>
        <w:t xml:space="preserve"> </w:t>
      </w:r>
      <w:r>
        <w:t xml:space="preserve">has become increasingly vital for public safety. Statisticians collaborate with local health departments to track disease vectors, monitor vaccination rates, and allocate healthcare resources efficiently. For instance, during respiratory virus outbreaks or vector-borne diseases like dengue fever—prevalent in South Florida—statisticians model transmission probabilities to guide policy decisions. Their work ensures that public health interventions are targeted effectively rather than applied bluntly across diverse neighborhoods.</w:t>
      </w:r>
    </w:p>
    <w:bookmarkEnd w:id="23"/>
    <w:bookmarkStart w:id="24" w:name="X3214ca41be28df124fc4d773be29514818b0229"/>
    <w:p>
      <w:pPr>
        <w:pStyle w:val="Heading3"/>
      </w:pPr>
      <w:r>
        <w:t xml:space="preserve">3. Climate Resilience and Environmental Data</w:t>
      </w:r>
    </w:p>
    <w:p>
      <w:pPr>
        <w:pStyle w:val="FirstParagraph"/>
      </w:pPr>
      <w:r>
        <w:t xml:space="preserve">No other major US city faces the existential threat of sea-level rise as acutely as Miami. Statisticians play a crucial role in climate modeling, analyzing decades of tidal data, rainfall patterns, and storm surge histories. By applying probabilistic risk assessments, these professionals help engineers design infrastructure that can withstand future weather events. This aspect of statistical work is not merely academic; it directly impacts insurance premiums, property values, and the safety of millions of residents in</w:t>
      </w:r>
      <w:r>
        <w:t xml:space="preserve"> </w:t>
      </w:r>
      <w:r>
        <w:rPr>
          <w:bCs/>
          <w:b/>
        </w:rPr>
        <w:t xml:space="preserve">United States Miami</w:t>
      </w:r>
      <w:r>
        <w:t xml:space="preserve">.</w:t>
      </w:r>
    </w:p>
    <w:bookmarkEnd w:id="24"/>
    <w:bookmarkEnd w:id="25"/>
    <w:bookmarkStart w:id="26" w:name="X2d1b8fe2b1666797dfe903f760205de52cd0387"/>
    <w:p>
      <w:pPr>
        <w:pStyle w:val="Heading2"/>
      </w:pPr>
      <w:r>
        <w:t xml:space="preserve">The Methodological Challenges in a Diverse Urban Center</w:t>
      </w:r>
    </w:p>
    <w:p>
      <w:pPr>
        <w:pStyle w:val="FirstParagraph"/>
      </w:pPr>
      <w:r>
        <w:t xml:space="preserve">Conducting statistics in</w:t>
      </w:r>
      <w:r>
        <w:t xml:space="preserve"> </w:t>
      </w:r>
      <w:r>
        <w:rPr>
          <w:bCs/>
          <w:b/>
        </w:rPr>
        <w:t xml:space="preserve">Miami</w:t>
      </w:r>
      <w:r>
        <w:t xml:space="preserve"> </w:t>
      </w:r>
      <w:r>
        <w:t xml:space="preserve">requires adapting to a highly multicultural environment. Language barriers and differing socioeconomic statuses can lead to sampling biases if not carefully managed. For example, census data or health surveys may underrepresent non-English speaking populations if the methodology is not inclusive. A skilled statistician must employ stratified sampling techniques and multilingual survey instruments to ensure that the data accurately reflects the entire community.</w:t>
      </w:r>
    </w:p>
    <w:p>
      <w:pPr>
        <w:pStyle w:val="BodyText"/>
      </w:pPr>
      <w:r>
        <w:t xml:space="preserve">Furthermore, the rapid influx of new residents means that historical baseline data can quickly become obsolete. Statisticians in this region must be adept at Bayesian methods, which allow for updating predictions as new information becomes available. This flexibility is essential in a city where demographic shifts occur on an annual rather than decadal basis.</w:t>
      </w:r>
    </w:p>
    <w:bookmarkEnd w:id="26"/>
    <w:bookmarkStart w:id="27" w:name="ethical-considerations-and-data-privacy"/>
    <w:p>
      <w:pPr>
        <w:pStyle w:val="Heading2"/>
      </w:pPr>
      <w:r>
        <w:t xml:space="preserve">Ethical Considerations and Data Privacy</w:t>
      </w:r>
    </w:p>
    <w:p>
      <w:pPr>
        <w:pStyle w:val="FirstParagraph"/>
      </w:pPr>
      <w:r>
        <w:t xml:space="preserve">The collection and analysis of data in</w:t>
      </w:r>
      <w:r>
        <w:t xml:space="preserve"> </w:t>
      </w:r>
      <w:r>
        <w:rPr>
          <w:bCs/>
          <w:b/>
        </w:rPr>
        <w:t xml:space="preserve">Miami</w:t>
      </w:r>
      <w:r>
        <w:t xml:space="preserve"> </w:t>
      </w:r>
      <w:r>
        <w:t xml:space="preserve">also raise significant ethical questions. With the rise of smart city technologies, there is an abundance of surveillance data regarding citizen movement and consumption habits. Statistians must navigate the fine line between useful analytics and privacy infringement. Professional guidelines emphasize transparency and consent, ensuring that statistical models do not perpetuate systemic biases against marginalized communities.</w:t>
      </w:r>
    </w:p>
    <w:p>
      <w:pPr>
        <w:pStyle w:val="BodyText"/>
      </w:pPr>
      <w:r>
        <w:t xml:space="preserve">The statistician serves as the guardian of data integrity in Miami. By adhering to strict ethical standards, they ensure that statistical insights are used to empower communities rather than exploit them. This is particularly important in a city known for its diversity and inequality gaps.</w:t>
      </w:r>
    </w:p>
    <w:bookmarkEnd w:id="27"/>
    <w:bookmarkStart w:id="28" w:name="X56a94c454b0309d04dcf012fd41bcee0b520b69"/>
    <w:p>
      <w:pPr>
        <w:pStyle w:val="Heading2"/>
      </w:pPr>
      <w:r>
        <w:t xml:space="preserve">Conclusion: The Essential Nature of Statistics in Modern Miami</w:t>
      </w:r>
    </w:p>
    <w:p>
      <w:pPr>
        <w:pStyle w:val="FirstParagraph"/>
      </w:pPr>
      <w:r>
        <w:t xml:space="preserve">In conclusion, the role of the</w:t>
      </w:r>
      <w:r>
        <w:t xml:space="preserve"> </w:t>
      </w:r>
      <w:r>
        <w:rPr>
          <w:bCs/>
          <w:b/>
        </w:rPr>
        <w:t xml:space="preserve">Statistician</w:t>
      </w:r>
      <w:r>
        <w:t xml:space="preserve"> </w:t>
      </w:r>
      <w:r>
        <w:t xml:space="preserve">extends far beyond abstract mathematics; it is a practical, essential service that underpins the functionality and future resilience of</w:t>
      </w:r>
      <w:r>
        <w:t xml:space="preserve"> </w:t>
      </w:r>
      <w:r>
        <w:rPr>
          <w:bCs/>
          <w:b/>
        </w:rPr>
        <w:t xml:space="preserve">Miami, Florida</w:t>
      </w:r>
      <w:r>
        <w:t xml:space="preserve">. Whether predicting housing trends, managing public health responses, or modeling climate risks, statisticians provide the evidence base upon which critical decisions are made.</w:t>
      </w:r>
    </w:p>
    <w:p>
      <w:pPr>
        <w:pStyle w:val="BodyText"/>
      </w:pPr>
      <w:r>
        <w:t xml:space="preserve">The unique characteristics of</w:t>
      </w:r>
      <w:r>
        <w:t xml:space="preserve"> </w:t>
      </w:r>
      <w:r>
        <w:rPr>
          <w:bCs/>
          <w:b/>
        </w:rPr>
        <w:t xml:space="preserve">United States Miami</w:t>
      </w:r>
      <w:r>
        <w:t xml:space="preserve">—its geographic vulnerability, economic dynamism, and cultural diversity—demand a sophisticated approach to data analysis. As the city continues to grow and evolve, the need for expert statistical guidance will only increase. Therefore, supporting education in statistical sciences and promoting ethical data practices within</w:t>
      </w:r>
      <w:r>
        <w:t xml:space="preserve"> </w:t>
      </w:r>
      <w:r>
        <w:rPr>
          <w:bCs/>
          <w:b/>
        </w:rPr>
        <w:t xml:space="preserve">Miami</w:t>
      </w:r>
      <w:r>
        <w:t xml:space="preserve"> </w:t>
      </w:r>
      <w:r>
        <w:t xml:space="preserve">is not just an academic exercise but a civic imperative.</w:t>
      </w:r>
    </w:p>
    <w:p>
      <w:pPr>
        <w:pStyle w:val="BodyText"/>
      </w:pPr>
      <w:r>
        <w:t xml:space="preserve">This report underscores that a statistician is not merely a number-cruncher but a strategic partner in urban development. By leveraging precise analytical methods to address local challenges, the statistician contributes directly to the sustainability and prosperity of one of America’s most vital coastal cities.</w:t>
      </w:r>
    </w:p>
    <w:bookmarkEnd w:id="28"/>
    <w:bookmarkStart w:id="29" w:name="bibliography"/>
    <w:p>
      <w:pPr>
        <w:pStyle w:val="Heading2"/>
      </w:pPr>
      <w:r>
        <w:t xml:space="preserve">Bibliography</w:t>
      </w:r>
    </w:p>
    <w:p>
      <w:pPr>
        <w:numPr>
          <w:ilvl w:val="0"/>
          <w:numId w:val="1001"/>
        </w:numPr>
        <w:pStyle w:val="Compact"/>
      </w:pPr>
      <w:r>
        <w:t xml:space="preserve">American Statistical Association. (2023).</w:t>
      </w:r>
      <w:r>
        <w:t xml:space="preserve"> </w:t>
      </w:r>
      <w:r>
        <w:rPr>
          <w:iCs/>
          <w:i/>
        </w:rPr>
        <w:t xml:space="preserve">Ethical Guidelines for Statistical Practice</w:t>
      </w:r>
      <w:r>
        <w:t xml:space="preserve">.</w:t>
      </w:r>
    </w:p>
    <w:p>
      <w:pPr>
        <w:numPr>
          <w:ilvl w:val="0"/>
          <w:numId w:val="1001"/>
        </w:numPr>
        <w:pStyle w:val="Compact"/>
      </w:pPr>
      <w:r>
        <w:t xml:space="preserve">City of Miami Office of Economic Development. (2023).</w:t>
      </w:r>
      <w:r>
        <w:t xml:space="preserve"> </w:t>
      </w:r>
      <w:r>
        <w:rPr>
          <w:iCs/>
          <w:i/>
        </w:rPr>
        <w:t xml:space="preserve">Miami-Dade County Housing Market Analysis Report</w:t>
      </w:r>
      <w:r>
        <w:t xml:space="preserve">.</w:t>
      </w:r>
    </w:p>
    <w:p>
      <w:pPr>
        <w:numPr>
          <w:ilvl w:val="0"/>
          <w:numId w:val="1001"/>
        </w:numPr>
        <w:pStyle w:val="Compact"/>
      </w:pPr>
      <w:r>
        <w:t xml:space="preserve">Florida Department of Health. (2023).</w:t>
      </w:r>
      <w:r>
        <w:t xml:space="preserve"> </w:t>
      </w:r>
      <w:r>
        <w:rPr>
          <w:iCs/>
          <w:i/>
        </w:rPr>
        <w:t xml:space="preserve">Epidemiological Trends in South Florida</w:t>
      </w:r>
      <w:r>
        <w:t xml:space="preserve">.</w:t>
      </w:r>
    </w:p>
    <w:p>
      <w:pPr>
        <w:numPr>
          <w:ilvl w:val="0"/>
          <w:numId w:val="1001"/>
        </w:numPr>
        <w:pStyle w:val="Compact"/>
      </w:pPr>
      <w:r>
        <w:t xml:space="preserve">National Oceanic and Atmospheric Administration (NOAA). (2023).</w:t>
      </w:r>
      <w:r>
        <w:t xml:space="preserve"> </w:t>
      </w:r>
      <w:r>
        <w:rPr>
          <w:iCs/>
          <w:i/>
        </w:rPr>
        <w:t xml:space="preserve">Miami Sea Level Rise Data Summary</w:t>
      </w:r>
      <w:r>
        <w:t xml:space="preserve">.</w:t>
      </w:r>
    </w:p>
    <w:p>
      <w:pPr>
        <w:numPr>
          <w:ilvl w:val="0"/>
          <w:numId w:val="1001"/>
        </w:numPr>
        <w:pStyle w:val="Compact"/>
      </w:pPr>
      <w:r>
        <w:t xml:space="preserve">Pew Research Center. (2023).</w:t>
      </w:r>
      <w:r>
        <w:t xml:space="preserve"> </w:t>
      </w:r>
      <w:r>
        <w:rPr>
          <w:iCs/>
          <w:i/>
        </w:rPr>
        <w:t xml:space="preserve">Demographic Shifts in Major US Urban Centers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United States Miami</dc:title>
  <dc:creator/>
  <dc:language>en</dc:language>
  <cp:keywords/>
  <dcterms:created xsi:type="dcterms:W3CDTF">2026-07-29T16:59:23Z</dcterms:created>
  <dcterms:modified xsi:type="dcterms:W3CDTF">2026-07-29T16:59:23Z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