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Urban</w:t>
      </w:r>
      <w:r>
        <w:t xml:space="preserve"> </w:t>
      </w:r>
      <w:r>
        <w:t xml:space="preserve">Metropolis</w:t>
      </w:r>
    </w:p>
    <w:p>
      <w:pPr>
        <w:pStyle w:val="FirstParagraph"/>
      </w:pPr>
      <w:r>
        <w:rPr>
          <w:bCs/>
          <w:b/>
        </w:rPr>
        <w:t xml:space="preserve">Title:</w:t>
      </w:r>
      <w:r>
        <w:t xml:space="preserve"> </w:t>
      </w:r>
      <w:r>
        <w:t xml:space="preserve">The Statistician in the Urban Metropolis</w:t>
      </w:r>
      <w:r>
        <w:br/>
      </w:r>
      <w:r>
        <w:rPr>
          <w:bCs/>
          <w:b/>
        </w:rPr>
        <w:t xml:space="preserve">Type of Document:</w:t>
      </w:r>
      <w:r>
        <w:t xml:space="preserve"> </w:t>
      </w:r>
      <w:r>
        <w:t xml:space="preserve">Book Report</w:t>
      </w:r>
      <w:r>
        <w:br/>
      </w:r>
      <w:r>
        <w:rPr>
          <w:bCs/>
          <w:b/>
        </w:rPr>
        <w:t xml:space="preserve">Dedicated To:</w:t>
      </w:r>
      <w:r>
        <w:br/>
      </w:r>
      <w:r>
        <w:rPr>
          <w:iCs/>
          <w:i/>
        </w:rPr>
        <w:t xml:space="preserve">This report is specifically prepared for educational and professional development purposes within United States New York City, acknowledging the unique data-driven challenges faced by this specific region.</w:t>
      </w:r>
      <w:r>
        <w:br/>
      </w:r>
      <w:r>
        <w:rPr>
          <w:bCs/>
          <w:b/>
        </w:rPr>
        <w:t xml:space="preserve">Date:</w:t>
      </w:r>
      <w:r>
        <w:t xml:space="preserve"> </w:t>
      </w:r>
      <w:r>
        <w:t xml:space="preserve">October 26, 2023</w:t>
      </w:r>
    </w:p>
    <w:bookmarkStart w:id="25" w:name="the-statistician-in-the-urban-metropolis"/>
    <w:p>
      <w:pPr>
        <w:pStyle w:val="Heading1"/>
      </w:pPr>
      <w:r>
        <w:t xml:space="preserve">The Statistician in the Urban Metropolis</w:t>
      </w:r>
    </w:p>
    <w:p>
      <w:pPr>
        <w:pStyle w:val="FirstParagraph"/>
      </w:pPr>
      <w:r>
        <w:t xml:space="preserve">In an era defined by the deluge of information, the role of the statistician has evolved from that of a mere number-cruncher to a vital architect of societal understanding. This Book Report explores the narrative and analytical frameworks presented in contemporary literature regarding data science within dense urban environments, with a specific focus on its application in United States New York City. The intersection of rigorous statistical methodology and the chaotic vibrancy of New York provides a fertile ground for examining how numbers translate into policy, profit, and public welfare.</w:t>
      </w:r>
    </w:p>
    <w:bookmarkStart w:id="20" w:name="the-evolution-of-the-statistician"/>
    <w:p>
      <w:pPr>
        <w:pStyle w:val="Heading2"/>
      </w:pPr>
      <w:r>
        <w:t xml:space="preserve">The Evolution of the Statistician</w:t>
      </w:r>
    </w:p>
    <w:p>
      <w:pPr>
        <w:pStyle w:val="FirstParagraph"/>
      </w:pPr>
      <w:r>
        <w:t xml:space="preserve">The central theme of the literature under review is the transformation of the statistician’s identity. Historically associated with academic ivory towers or federal census bureaus, the modern statistician is depicted as a frontline investigator in United States New York City. The text argues that in a city as complex and fast-paced as New York, statistics are not static records but dynamic tools for survival and optimization. The narrative highlights how traditional statistical models are often insufficient when applied to the non-linear realities of urban life, necessitating a new breed of analytical thinker who is comfortable with ambiguity and large-scale datasets.</w:t>
      </w:r>
    </w:p>
    <w:p>
      <w:pPr>
        <w:pStyle w:val="BodyText"/>
      </w:pPr>
      <w:r>
        <w:t xml:space="preserve">The author posits that the statistician in United States New York City must possess a dual competency: deep technical knowledge of probability theory and regression analysis, coupled with a nuanced understanding of urban sociology. This hybrid expertise allows the statistician to interpret data not just as abstract entities, but as reflections of human behavior, economic trends, and infrastructural stressors unique to the metropolis.</w:t>
      </w:r>
    </w:p>
    <w:bookmarkEnd w:id="20"/>
    <w:bookmarkStart w:id="21" w:name="data-as-the-pulse-of-new-york"/>
    <w:p>
      <w:pPr>
        <w:pStyle w:val="Heading2"/>
      </w:pPr>
      <w:r>
        <w:t xml:space="preserve">Data as the Pulse of New York</w:t>
      </w:r>
    </w:p>
    <w:p>
      <w:pPr>
        <w:pStyle w:val="FirstParagraph"/>
      </w:pPr>
      <w:r>
        <w:t xml:space="preserve">A significant portion of the book is dedicated to case studies drawn directly from United States New York City. These case studies illustrate how statistical analysis has been instrumental in solving some of the city’s most pressing issues. From optimizing subway transit times during rush hour to predicting heat island effects in densely populated boroughs, the statistician is portrayed as an unseen guardian of urban efficiency. The report emphasizes that in United States New York City, where every square inch is utilized and every minute counts, statistical precision can mean the difference between gridlock and flow, or between public health crises and preventative success.</w:t>
      </w:r>
    </w:p>
    <w:p>
      <w:pPr>
        <w:pStyle w:val="BlockText"/>
      </w:pPr>
      <w:r>
        <w:t xml:space="preserve">"To understand New York is not to look at its skyline, but to look at the curves of its data distributions. The statistician sees the soul of the city in standard deviations."</w:t>
      </w:r>
    </w:p>
    <w:p>
      <w:pPr>
        <w:pStyle w:val="FirstParagraph"/>
      </w:pPr>
      <w:r>
        <w:t xml:space="preserve">This quote encapsulates the book’s central philosophy: that statistical literacy is essential for civic engagement and effective governance in major urban centers. The literature provides detailed examples of how predictive modeling, a key tool in a statistician’s arsenal, helps United States New York City authorities allocate resources more equitably. For instance, by analyzing historical crime data alongside socioeconomic indicators, statisticians have helped reshape policing strategies to focus on community-based interventions rather than reactive measures.</w:t>
      </w:r>
    </w:p>
    <w:bookmarkEnd w:id="21"/>
    <w:bookmarkStart w:id="22" w:name="the-ethical-dimensions-of-data"/>
    <w:p>
      <w:pPr>
        <w:pStyle w:val="Heading2"/>
      </w:pPr>
      <w:r>
        <w:t xml:space="preserve">The Ethical Dimensions of Data</w:t>
      </w:r>
    </w:p>
    <w:p>
      <w:pPr>
        <w:pStyle w:val="FirstParagraph"/>
      </w:pPr>
      <w:r>
        <w:t xml:space="preserve">Nor does the book shy away from the ethical complexities inherent in the profession. The statistician is often tasked with handling sensitive personal data, raising profound questions about privacy and bias. In United States New York City, a melting pot of cultures and backgrounds, there is a heightened risk that statistical models could perpetuate existing inequalities if not carefully constructed. The author dedicates several chapters to discussing algorithmic bias, illustrating how past prejudices embedded in historical data can skew future predictions unless actively corrected by the statistician.</w:t>
      </w:r>
    </w:p>
    <w:p>
      <w:pPr>
        <w:pStyle w:val="BodyText"/>
      </w:pPr>
      <w:r>
        <w:t xml:space="preserve">The discussion on ethics serves as a critical reminder that technology and mathematics are not neutral. In United States New York City, where diversity is both a strength and a challenge for uniform data collection, the statistician must act as an ethical gatekeeper. This involves ensuring that datasets are representative of all demographics and that analytical methods do not inadvertently marginalize minority communities. The book argues that transparency in methodology is paramount, urging statisticians to communicate their limitations and potential biases clearly to policymakers and the public.</w:t>
      </w:r>
    </w:p>
    <w:bookmarkEnd w:id="22"/>
    <w:bookmarkStart w:id="23" w:name="X42f7a91bc3a656d9bb760d276af1413aefbe1ae"/>
    <w:p>
      <w:pPr>
        <w:pStyle w:val="Heading2"/>
      </w:pPr>
      <w:r>
        <w:t xml:space="preserve">Practical Applications in United States New York City</w:t>
      </w:r>
    </w:p>
    <w:p>
      <w:pPr>
        <w:pStyle w:val="FirstParagraph"/>
      </w:pPr>
      <w:r>
        <w:t xml:space="preserve">The narrative transitions from theory to practice by detailing specific initiatives within United States New York City that rely heavily on statistical expertise. One notable example is the use of spatial statistics in urban planning. By mapping data related to housing affordability, the statistician helps identify areas at risk of gentrification, allowing city planners to implement protective zoning laws early. Another example involves healthcare analytics; during public health emergencies, statisticians in United States New York City played a crucial role in tracking infection rates and modeling hospital capacity needs.</w:t>
      </w:r>
    </w:p>
    <w:p>
      <w:pPr>
        <w:pStyle w:val="BodyText"/>
      </w:pPr>
      <w:r>
        <w:t xml:space="preserve">These examples underscore the tangible impact of the statistician’s work. It is not merely an academic exercise but a functional necessity for the smooth operation of one of the world’s most critical cities. The book highlights collaborations between local government agencies, private tech firms, and academic institutions in United States New York City, showcasing how interdisciplinary teams leverage statistical insights to drive innovation.</w:t>
      </w:r>
    </w:p>
    <w:bookmarkEnd w:id="23"/>
    <w:bookmarkStart w:id="24" w:name="Xec0b5d8c293f5208ad92f9b78b5acfab6287a11"/>
    <w:p>
      <w:pPr>
        <w:pStyle w:val="Heading2"/>
      </w:pPr>
      <w:r>
        <w:t xml:space="preserve">Conclusion: The Future of Statistical Practice</w:t>
      </w:r>
    </w:p>
    <w:p>
      <w:pPr>
        <w:pStyle w:val="FirstParagraph"/>
      </w:pPr>
      <w:r>
        <w:t xml:space="preserve">In conclusion, the literature presents a compelling argument that the statistician is an indispensable figure in modern urban management. For United States New York City, a city that serves as a microcosm for global urban challenges, the need for robust statistical analysis has never been greater. The book suggests that as cities continue to grow and become more complex, the role of the statistician will only expand in importance.</w:t>
      </w:r>
    </w:p>
    <w:p>
      <w:pPr>
        <w:pStyle w:val="BodyText"/>
      </w:pPr>
      <w:r>
        <w:t xml:space="preserve">The final chapters call for enhanced education and training programs focused on applied statistics in urban contexts. It recommends that universities in United States New York City collaborate more closely with municipal governments to ensure that future statisticians are equipped with the practical skills needed to address real-world problems. By bridging the gap between theoretical knowledge and practical application, we can empower the next generation of statisticians to contribute meaningfully to the sustainability and equity of United States New York City.</w:t>
      </w:r>
    </w:p>
    <w:p>
      <w:pPr>
        <w:pStyle w:val="BodyText"/>
      </w:pPr>
      <w:r>
        <w:t xml:space="preserve">This Book Report serves as a testament to the power of data in shaping our urban future. It reaffirms that in United States New York City, where information flows as freely as traffic, the statistician remains the essential guide, interpreting the noise to reveal the signal. Through rigorous analysis and ethical consideration, they help build a city that is not only efficient but also just and responsive to the needs of its diverse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Urban Metropolis</dc:title>
  <dc:creator/>
  <dc:language>en</dc:language>
  <cp:keywords/>
  <dcterms:created xsi:type="dcterms:W3CDTF">2026-07-29T19:53:21Z</dcterms:created>
  <dcterms:modified xsi:type="dcterms:W3CDTF">2026-07-29T19:53:21Z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