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p>
      <w:pPr>
        <w:pStyle w:val="FirstParagraph"/>
      </w:pPr>
      <w:r>
        <w:t xml:space="preserve">```html</w:t>
      </w:r>
    </w:p>
    <w:bookmarkStart w:id="28" w:name="X48b31a6092e8e20962888cb0df4e03a2a810259"/>
    <w:p>
      <w:pPr>
        <w:pStyle w:val="Heading1"/>
      </w:pPr>
      <w:r>
        <w:t xml:space="preserve">A Critical Analysis of the Novel "Surgeon" and its Relevance to Healthcare Dynamics in Bangladesh, Dhaka</w:t>
      </w:r>
    </w:p>
    <w:p>
      <w:pPr>
        <w:pStyle w:val="FirstParagraph"/>
      </w:pPr>
      <w:r>
        <w:rPr>
          <w:bCs/>
          <w:b/>
        </w:rPr>
        <w:t xml:space="preserve">Date:</w:t>
      </w:r>
      <w:r>
        <w:t xml:space="preserve"> </w:t>
      </w:r>
      <w:r>
        <w:t xml:space="preserve">October 26, 2023</w:t>
      </w:r>
      <w:r>
        <w:br/>
      </w:r>
      <w:r>
        <w:rPr>
          <w:bCs/>
          <w:b/>
        </w:rPr>
        <w:t xml:space="preserve">Subject:</w:t>
      </w:r>
      <w:r>
        <w:rPr>
          <w:iCs/>
          <w:i/>
        </w:rPr>
        <w:t xml:space="preserve"> Book Report: Surgeon</w:t>
      </w:r>
    </w:p>
    <w:bookmarkStart w:id="20" w:name="i.-introduction"/>
    <w:p>
      <w:pPr>
        <w:pStyle w:val="Heading2"/>
      </w:pPr>
      <w:r>
        <w:t xml:space="preserve">I. Introduction</w:t>
      </w:r>
    </w:p>
    <w:p>
      <w:pPr>
        <w:pStyle w:val="FirstParagraph"/>
      </w:pPr>
      <w:r>
        <w:t xml:space="preserve">The novel</w:t>
      </w:r>
      <w:r>
        <w:t xml:space="preserve"> </w:t>
      </w:r>
      <w:r>
        <w:rPr>
          <w:bCs/>
          <w:b/>
        </w:rPr>
        <w:t xml:space="preserve">"Surgeon"</w:t>
      </w:r>
      <w:r>
        <w:t xml:space="preserve">, authored by Michael Palmer, stands as a seminal work in the genre of medical thrillers. While it was originally written for an international audience, its exploration of ethical dilemmas, institutional corruption, and the precarious nature of life-saving medicine offers profound relevance to contemporary healthcare systems globally. This</w:t>
      </w:r>
      <w:r>
        <w:t xml:space="preserve"> </w:t>
      </w:r>
      <w:r>
        <w:rPr>
          <w:bCs/>
          <w:b/>
        </w:rPr>
        <w:t xml:space="preserve">book report</w:t>
      </w:r>
      <w:r>
        <w:t xml:space="preserve"> </w:t>
      </w:r>
      <w:r>
        <w:t xml:space="preserve">aims not only to critique the narrative structure and thematic depth of Palmer’s work but specifically to contextualize its implications within the unique medical landscape of</w:t>
      </w:r>
      <w:r>
        <w:t xml:space="preserve"> </w:t>
      </w:r>
      <w:r>
        <w:rPr>
          <w:bCs/>
          <w:b/>
        </w:rPr>
        <w:t xml:space="preserve">Bangladesh Dhaka</w:t>
      </w:r>
      <w:r>
        <w:t xml:space="preserve">. As one of the most densely populated urban centers in South Asia,</w:t>
      </w:r>
      <w:r>
        <w:t xml:space="preserve"> </w:t>
      </w:r>
      <w:r>
        <w:rPr>
          <w:bCs/>
          <w:b/>
        </w:rPr>
        <w:t xml:space="preserve">Dhaka</w:t>
      </w:r>
      <w:r>
        <w:t xml:space="preserve">, Bangladesh faces distinct challenges that mirror, yet differ from, those depicted in Western medical dramas. By analyzing the intersection of these elements, this report highlights why studying "Surgeon" is critical for medical professionals and policy makers in</w:t>
      </w:r>
      <w:r>
        <w:t xml:space="preserve"> </w:t>
      </w:r>
      <w:r>
        <w:rPr>
          <w:bCs/>
          <w:b/>
        </w:rPr>
        <w:t xml:space="preserve">Bangladesh Dhaka</w:t>
      </w:r>
      <w:r>
        <w:t xml:space="preserve">.</w:t>
      </w:r>
    </w:p>
    <w:bookmarkEnd w:id="20"/>
    <w:bookmarkStart w:id="21" w:name="Xdfddb7f72a374d976c95146080f629a1186a3b5"/>
    <w:p>
      <w:pPr>
        <w:pStyle w:val="Heading2"/>
      </w:pPr>
      <w:r>
        <w:t xml:space="preserve">II. Summary and Thematic Overview of "Surgeon"</w:t>
      </w:r>
    </w:p>
    <w:p>
      <w:pPr>
        <w:pStyle w:val="FirstParagraph"/>
      </w:pPr>
      <w:r>
        <w:t xml:space="preserve">The plot of</w:t>
      </w:r>
    </w:p>
    <w:p>
      <w:pPr>
        <w:pStyle w:val="BodyText"/>
      </w:pPr>
      <w:r>
        <w:t xml:space="preserve">"Surgeon" centers on Dr. Jack McLean, a brilliant but disillusioned neurosurgeon working in Boston. The narrative begins with the mysterious death of a young woman in his care, which triggers an investigation that uncovers a web of pharmaceutical corruption, medical experimentation gone wrong, and institutional cover-ups. The core theme revolves around the conflict between individual moral responsibility and systemic greed. Palmer effectively portrays the surgeon not just as a technician of medicine, but as an ethical guardian whose decisions can mean life or death.</w:t>
      </w:r>
    </w:p>
    <w:p>
      <w:pPr>
        <w:pStyle w:val="BodyText"/>
      </w:pPr>
      <w:r>
        <w:t xml:space="preserve">Key themes include:</w:t>
      </w:r>
    </w:p>
    <w:p>
      <w:pPr>
        <w:numPr>
          <w:ilvl w:val="0"/>
          <w:numId w:val="1001"/>
        </w:numPr>
        <w:pStyle w:val="Compact"/>
      </w:pPr>
      <w:r>
        <w:rPr>
          <w:bCs/>
          <w:b/>
        </w:rPr>
        <w:t xml:space="preserve">Ethical Dilemmas:</w:t>
      </w:r>
      <w:r>
        <w:t xml:space="preserve"> The tension between patient welfare and corporate profit.</w:t>
      </w:r>
    </w:p>
    <w:p>
      <w:pPr>
        <w:numPr>
          <w:ilvl w:val="0"/>
          <w:numId w:val="1001"/>
        </w:numPr>
        <w:pStyle w:val="Compact"/>
      </w:pPr>
      <w:r>
        <w:rPr>
          <w:bCs/>
          <w:b/>
        </w:rPr>
        <w:t xml:space="preserve">Institutional Failure:</w:t>
      </w:r>
      <w:r>
        <w:t xml:space="preserve"> How hospitals and regulatory bodies fail when transparency is compromised.</w:t>
      </w:r>
    </w:p>
    <w:p>
      <w:pPr>
        <w:numPr>
          <w:ilvl w:val="0"/>
          <w:numId w:val="1001"/>
        </w:numPr>
        <w:pStyle w:val="Compact"/>
      </w:pPr>
      <w:r>
        <w:rPr>
          <w:bCs/>
          <w:b/>
        </w:rPr>
        <w:t xml:space="preserve">The Human Cost of Medicine:</w:t>
      </w:r>
      <w:r>
        <w:t xml:space="preserve"> The emotional toll on medical practitioners when systems prioritize efficiency over care.</w:t>
      </w:r>
    </w:p>
    <w:bookmarkEnd w:id="21"/>
    <w:bookmarkStart w:id="25" w:name="X4ca0993c67471929abf7f0a1adb220b7215a039"/>
    <w:p>
      <w:pPr>
        <w:pStyle w:val="Heading2"/>
      </w:pPr>
      <w:r>
        <w:t xml:space="preserve">III. Contextual Analysis: Relevance to Bangladesh Dhaka</w:t>
      </w:r>
    </w:p>
    <w:p>
      <w:pPr>
        <w:pStyle w:val="FirstParagraph"/>
      </w:pPr>
      <w:r>
        <w:t xml:space="preserve">To understand the significance of this</w:t>
      </w:r>
      <w:r>
        <w:t xml:space="preserve"> </w:t>
      </w:r>
      <w:r>
        <w:rPr>
          <w:bCs/>
          <w:b/>
        </w:rPr>
        <w:t xml:space="preserve">book report</w:t>
      </w:r>
      <w:r>
        <w:t xml:space="preserve">, one must examine the specific healthcare environment of</w:t>
      </w:r>
      <w:r>
        <w:t xml:space="preserve"> </w:t>
      </w:r>
      <w:r>
        <w:rPr>
          <w:bCs/>
          <w:b/>
        </w:rPr>
        <w:t xml:space="preserve">Bangladesh Dhaka</w:t>
      </w:r>
      <w:r>
        <w:t xml:space="preserve">. As the capital city,</w:t>
      </w:r>
    </w:p>
    <w:p>
      <w:pPr>
        <w:pStyle w:val="BodyText"/>
      </w:pPr>
      <w:r>
        <w:t xml:space="preserve">Dhaka is a hub for medical education and private healthcare in South Asia. However, it is also characterized by extreme overcrowding, resource disparity between public and private sectors, and rising issues related to medical ethics.</w:t>
      </w:r>
    </w:p>
    <w:bookmarkStart w:id="22" w:name="Xb4f76c376611e7a51b6963cf235687ff7737c78"/>
    <w:p>
      <w:pPr>
        <w:pStyle w:val="Heading3"/>
      </w:pPr>
      <w:r>
        <w:t xml:space="preserve">A. The Surgeon's Role in a Resource-Constrained Environment</w:t>
      </w:r>
    </w:p>
    <w:p>
      <w:pPr>
        <w:pStyle w:val="FirstParagraph"/>
      </w:pPr>
      <w:r>
        <w:t xml:space="preserve">In the novel "Surgeon", Dr. McLean operates with high-tech resources but faces bureaucratic hurdles. In contrast, surgeons in</w:t>
      </w:r>
      <w:r>
        <w:t xml:space="preserve"> </w:t>
      </w:r>
      <w:r>
        <w:rPr>
          <w:bCs/>
          <w:b/>
        </w:rPr>
        <w:t xml:space="preserve">Bangladesh Dhaka</w:t>
      </w:r>
      <w:r>
        <w:t xml:space="preserve"> often operate under severe resource constraints, even within prestigious private hospitals. The pressure to perform complex procedures with limited equipment mirrors the high-stakes tension Palmer describes, albeit in a more acute form. For medical students and practitioners in</w:t>
      </w:r>
      <w:r>
        <w:t xml:space="preserve"> </w:t>
      </w:r>
      <w:r>
        <w:rPr>
          <w:bCs/>
          <w:b/>
        </w:rPr>
        <w:t xml:space="preserve">Dhaka</w:t>
      </w:r>
      <w:r>
        <w:t xml:space="preserve">, reading "Surgeon" provides a reflective lens on their own professional integrity amidst scarcity. It underscores that ethical standards are not dependent on technological abundance but on moral fortitude.</w:t>
      </w:r>
    </w:p>
    <w:bookmarkEnd w:id="22"/>
    <w:bookmarkStart w:id="23" w:name="b.-corruption-and-accountability"/>
    <w:p>
      <w:pPr>
        <w:pStyle w:val="Heading3"/>
      </w:pPr>
      <w:r>
        <w:t xml:space="preserve">B. Corruption and Accountability</w:t>
      </w:r>
    </w:p>
    <w:p>
      <w:pPr>
        <w:pStyle w:val="FirstParagraph"/>
      </w:pPr>
      <w:r>
        <w:t xml:space="preserve">A central plot point in "Surgeon" is pharmaceutical corruption involving clinical trials. In</w:t>
      </w:r>
      <w:r>
        <w:t xml:space="preserve"> </w:t>
      </w:r>
      <w:r>
        <w:rPr>
          <w:bCs/>
          <w:b/>
        </w:rPr>
        <w:t xml:space="preserve">Bangladesh Dhaka</w:t>
      </w:r>
      <w:r>
        <w:t xml:space="preserve">, while regulations have improved, issues regarding unapproved drug trials, over-prescription of antibiotics, and the influence of pharmaceutical representatives on local doctors remain sensitive topics. The novel serves as a cautionary tale for healthcare providers in</w:t>
      </w:r>
      <w:r>
        <w:t xml:space="preserve"> </w:t>
      </w:r>
      <w:r>
        <w:rPr>
          <w:bCs/>
          <w:b/>
        </w:rPr>
        <w:t xml:space="preserve">Dhaka</w:t>
      </w:r>
      <w:r>
        <w:t xml:space="preserve">, reinforcing the need for transparent practices. It highlights that corruption does not just harm patients financially but can lead to fatal medical errors, a reality that resonates deeply with public health advocates in Bangladesh.</w:t>
      </w:r>
    </w:p>
    <w:bookmarkEnd w:id="23"/>
    <w:bookmarkStart w:id="24" w:name="c.-public-health-and-institutional-trust"/>
    <w:p>
      <w:pPr>
        <w:pStyle w:val="Heading3"/>
      </w:pPr>
      <w:r>
        <w:t xml:space="preserve">C. Public Health and Institutional Trust</w:t>
      </w:r>
    </w:p>
    <w:p>
      <w:pPr>
        <w:pStyle w:val="FirstParagraph"/>
      </w:pPr>
      <w:r>
        <w:t xml:space="preserve">The erosion of trust between patients and healthcare institutions is a key theme in the book. In</w:t>
      </w:r>
      <w:r>
        <w:t xml:space="preserve"> </w:t>
      </w:r>
      <w:r>
        <w:rPr>
          <w:bCs/>
          <w:b/>
        </w:rPr>
        <w:t xml:space="preserve">Bangladesh Dhaka</w:t>
      </w:r>
      <w:r>
        <w:t xml:space="preserve">, rapid urbanization has led to a surge in private hospital ownership, sometimes at the expense of standardized care protocols. Incidents of medical negligence occasionally make headlines, leading to public unrest and protests—a phenomenon also hinted at in the novel through public outrage over institutional cover-ups. This</w:t>
      </w:r>
      <w:r>
        <w:t xml:space="preserve"> </w:t>
      </w:r>
      <w:r>
        <w:rPr>
          <w:bCs/>
          <w:b/>
        </w:rPr>
        <w:t xml:space="preserve">book report</w:t>
      </w:r>
      <w:r>
        <w:t xml:space="preserve"> argues that "Surgeon" offers a narrative framework for discussing these tensions, encouraging healthcare leaders in</w:t>
      </w:r>
      <w:r>
        <w:t xml:space="preserve"> </w:t>
      </w:r>
      <w:r>
        <w:rPr>
          <w:bCs/>
          <w:b/>
        </w:rPr>
        <w:t xml:space="preserve">Dhaka</w:t>
      </w:r>
      <w:r>
        <w:t xml:space="preserve"> to prioritize transparency to rebuild public trust.</w:t>
      </w:r>
    </w:p>
    <w:bookmarkEnd w:id="24"/>
    <w:bookmarkEnd w:id="25"/>
    <w:bookmarkStart w:id="26" w:name="Xa09c06830b60d32760ba953f10cade0376dd192"/>
    <w:p>
      <w:pPr>
        <w:pStyle w:val="Heading2"/>
      </w:pPr>
      <w:r>
        <w:t xml:space="preserve">IV. Character Analysis and Professional Identity</w:t>
      </w:r>
    </w:p>
    <w:p>
      <w:pPr>
        <w:pStyle w:val="FirstParagraph"/>
      </w:pPr>
      <w:r>
        <w:t xml:space="preserve">The protagonist, Dr. Jack McLean, represents the idealistic surgeon who is forced to become an activist when the system fails his patients. For aspiring surgeons in</w:t>
      </w:r>
      <w:r>
        <w:t xml:space="preserve"> </w:t>
      </w:r>
      <w:r>
        <w:rPr>
          <w:bCs/>
          <w:b/>
        </w:rPr>
        <w:t xml:space="preserve">Bangladesh Dhaka</w:t>
      </w:r>
      <w:r>
        <w:t xml:space="preserve">, this character arc is particularly inspiring yet sobering. Medical education in</w:t>
      </w:r>
    </w:p>
    <w:p>
      <w:pPr>
        <w:pStyle w:val="BodyText"/>
      </w:pPr>
      <w:r>
        <w:t xml:space="preserve">Dhaka is rigorous and competitive, often producing highly skilled doctors. However, the transition from academic excellence to ethical leadership is challenging when faced with systemic pressures. "Surgeon" illustrates that technical skill alone is insufficient; the ability to question authority and protect patient rights is what defines a true medical leader.</w:t>
      </w:r>
    </w:p>
    <w:p>
      <w:pPr>
        <w:pStyle w:val="BodyText"/>
      </w:pPr>
      <w:r>
        <w:t xml:space="preserve">Furthermore, the supporting characters in the novel who either succumb to corruption or stand firm provide a spectrum of professional behavior. This diversity allows readers in</w:t>
      </w:r>
      <w:r>
        <w:t xml:space="preserve"> </w:t>
      </w:r>
      <w:r>
        <w:rPr>
          <w:bCs/>
          <w:b/>
        </w:rPr>
        <w:t xml:space="preserve">Bangladesh Dhaka</w:t>
      </w:r>
      <w:r>
        <w:t xml:space="preserve"> to reflect on peer dynamics within hospital settings and the importance of solidarity among medical staff when advocating for ethical standards.</w:t>
      </w:r>
    </w:p>
    <w:bookmarkEnd w:id="26"/>
    <w:bookmarkStart w:id="27"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on "Surgeon" demonstrates that Michael Palmer’s thriller is more than entertainment; it is a vital text for critical reflection on medical ethics globally. Its relevance to</w:t>
      </w:r>
      <w:r>
        <w:t xml:space="preserve"> </w:t>
      </w:r>
      <w:r>
        <w:rPr>
          <w:bCs/>
          <w:b/>
        </w:rPr>
        <w:t xml:space="preserve">Bangladesh Dhaka</w:t>
      </w:r>
      <w:r>
        <w:t xml:space="preserve"> is profound, given the city’s dynamic yet challenging healthcare landscape. The novel highlights universal truths about the surgeon's role as both healer and ethical guardian.</w:t>
      </w:r>
    </w:p>
    <w:p>
      <w:pPr>
        <w:pStyle w:val="BodyText"/>
      </w:pPr>
      <w:r>
        <w:t xml:space="preserve">For stakeholders in</w:t>
      </w:r>
      <w:r>
        <w:t xml:space="preserve"> </w:t>
      </w:r>
      <w:r>
        <w:rPr>
          <w:bCs/>
          <w:b/>
        </w:rPr>
        <w:t xml:space="preserve">Bangladesh Dhaka</w:t>
      </w:r>
      <w:r>
        <w:t xml:space="preserve">, including medical educators, hospital administrators, and government health officials, "Surgeon" offers valuable insights into:</w:t>
      </w:r>
    </w:p>
    <w:p>
      <w:pPr>
        <w:numPr>
          <w:ilvl w:val="0"/>
          <w:numId w:val="1002"/>
        </w:numPr>
        <w:pStyle w:val="Compact"/>
      </w:pPr>
      <w:r>
        <w:t xml:space="preserve">The necessity of robust ethical frameworks in private healthcare.</w:t>
      </w:r>
    </w:p>
    <w:p>
      <w:pPr>
        <w:numPr>
          <w:ilvl w:val="0"/>
          <w:numId w:val="1002"/>
        </w:numPr>
        <w:pStyle w:val="Compact"/>
      </w:pPr>
      <w:r>
        <w:t xml:space="preserve">The impact of pharmaceutical influence on clinical decision-making.</w:t>
      </w:r>
    </w:p>
    <w:p>
      <w:pPr>
        <w:numPr>
          <w:ilvl w:val="0"/>
          <w:numId w:val="1002"/>
        </w:numPr>
        <w:pStyle w:val="Compact"/>
      </w:pPr>
      <w:r>
        <w:t xml:space="preserve">The importance of maintaining public trust through transparency.</w:t>
      </w:r>
    </w:p>
    <w:p>
      <w:pPr>
        <w:pStyle w:val="FirstParagraph"/>
      </w:pPr>
      <w:r>
        <w:t xml:space="preserve">Bangladesh Dhaka, the lessons from this book are essential for shaping a healthcare system that prioritizes patient welfare above all else. This</w:t>
      </w:r>
      <w:r>
        <w:t xml:space="preserve"> </w:t>
      </w:r>
      <w:r>
        <w:rPr>
          <w:bCs/>
          <w:b/>
        </w:rPr>
        <w:t xml:space="preserve">book report</w:t>
      </w:r>
      <w:r>
        <w:t xml:space="preserve"> thus serves as both an academic critique and a call to action for sustainable ethical practice in the heart of South Asia.</w:t>
      </w:r>
    </w:p>
    <w:p>
      <w:r>
        <w:pict>
          <v:rect style="width:0;height:1.5pt" o:hralign="center" o:hrstd="t" o:hr="t"/>
        </w:pict>
      </w:r>
    </w:p>
    <w:p>
      <w:pPr>
        <w:pStyle w:val="FirstParagraph"/>
      </w:pPr>
      <w:r>
        <w:rPr>
          <w:iCs/>
          <w:i/>
        </w:rPr>
        <w:t xml:space="preserve">This document is intended for educational purposes within the medical community of Bangladesh Dhaka, emphasizing the universal applicability of ethical standards in surgical practice.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dc:language>en</dc:language>
  <cp:keywords/>
  <dcterms:created xsi:type="dcterms:W3CDTF">2026-07-29T20:11:35Z</dcterms:created>
  <dcterms:modified xsi:type="dcterms:W3CDTF">2026-07-29T20:11:35Z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