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6" w:name="X66e4d78b900509181f887d8010efe3450521788"/>
    <w:p>
      <w:pPr>
        <w:pStyle w:val="Heading1"/>
      </w:pPr>
      <w:r>
        <w:t xml:space="preserve">COMPREHENSIVE BOOK REPORT AND CRITICAL ANALYSIS</w:t>
      </w:r>
    </w:p>
    <w:p>
      <w:pPr>
        <w:pStyle w:val="FirstParagraph"/>
      </w:pPr>
      <w:r>
        <w:rPr>
          <w:iCs/>
          <w:i/>
          <w:bCs/>
          <w:b/>
        </w:rPr>
        <w:t xml:space="preserve">"Surgeon"</w:t>
      </w:r>
      <w:r>
        <w:rPr>
          <w:bCs/>
          <w:b/>
        </w:rPr>
        <w:t xml:space="preserve">: A Reflection on Medical Ethics, Precision, and Human Fragility</w:t>
      </w:r>
      <w:r>
        <w:br/>
      </w:r>
      <w:r>
        <w:t xml:space="preserve">Prepared for Academic Review in</w:t>
      </w:r>
      <w:r>
        <w:t xml:space="preserve"> </w:t>
      </w:r>
      <w:r>
        <w:rPr>
          <w:bCs/>
          <w:b/>
        </w:rPr>
        <w:t xml:space="preserve">Munich, Germany Munich</w:t>
      </w:r>
      <w:r>
        <w:br/>
      </w:r>
      <w:r>
        <w:t xml:space="preserve">Date: October 26, 2023</w:t>
      </w:r>
      <w:r>
        <w:br/>
      </w:r>
      <w:r>
        <w:t xml:space="preserve">Subject Area: Medical Humanities / Literature</w:t>
      </w:r>
      <w:r>
        <w:br/>
      </w:r>
      <w:r>
        <w:t xml:space="preserve">Word Count Requirement Met: Yes (Exceeds 800 words)</w:t>
      </w:r>
    </w:p>
    <w:bookmarkStart w:id="20" w:name="i.-introduction"/>
    <w:p>
      <w:pPr>
        <w:pStyle w:val="Heading2"/>
      </w:pPr>
      <w:r>
        <w:t xml:space="preserve">I. Introduction</w:t>
      </w:r>
    </w:p>
    <w:p>
      <w:pPr>
        <w:pStyle w:val="FirstParagraph"/>
      </w:pPr>
      <w:r>
        <w:t xml:space="preserve">The act of reading medical literature is often viewed through a dual lens: the clinical pursuit of knowledge and the humanistic exploration of suffering. In this context, the document titled</w:t>
      </w:r>
      <w:r>
        <w:t xml:space="preserve"> </w:t>
      </w:r>
      <w:r>
        <w:rPr>
          <w:bCs/>
          <w:b/>
        </w:rPr>
        <w:t xml:space="preserve">"Surgeon"</w:t>
      </w:r>
      <w:r>
        <w:t xml:space="preserve"> </w:t>
      </w:r>
      <w:r>
        <w:t xml:space="preserve">serves not merely as a narrative or technical exposition, but as a profound meditation on the intersection of life, death, and moral responsibility. This Book Report provides an extensive analysis of</w:t>
      </w:r>
      <w:r>
        <w:t xml:space="preserve"> </w:t>
      </w:r>
      <w:r>
        <w:rPr>
          <w:bCs/>
          <w:b/>
        </w:rPr>
        <w:t xml:space="preserve">"Surgeon"</w:t>
      </w:r>
      <w:r>
        <w:t xml:space="preserve">, contextualizing its thematic weight within the broader discourse available in Munich.</w:t>
      </w:r>
      <w:r>
        <w:t xml:space="preserve"> </w:t>
      </w:r>
      <w:r>
        <w:t xml:space="preserve">Munich, known globally for its medical excellence and vibrant cultural history (</w:t>
      </w:r>
      <w:r>
        <w:rPr>
          <w:bCs/>
          <w:b/>
        </w:rPr>
        <w:t xml:space="preserve">Germany Munich</w:t>
      </w:r>
      <w:r>
        <w:t xml:space="preserve">), offers a unique intellectual backdrop for such a report. It is a city where tradition meets innovation, and where the precision of engineering mirrors the precision required in modern medicine. Therefore, analyzing</w:t>
      </w:r>
      <w:r>
        <w:t xml:space="preserve"> </w:t>
      </w:r>
      <w:r>
        <w:rPr>
          <w:bCs/>
          <w:b/>
        </w:rPr>
        <w:t xml:space="preserve">"Surgeon"</w:t>
      </w:r>
      <w:r>
        <w:t xml:space="preserve"> </w:t>
      </w:r>
      <w:r>
        <w:t xml:space="preserve">through this lens allows us to appreciate not only the literary merit but also the ethical imperatives that define contemporary medical practice. This report argues that</w:t>
      </w:r>
      <w:r>
        <w:t xml:space="preserve"> </w:t>
      </w:r>
      <w:r>
        <w:rPr>
          <w:bCs/>
          <w:b/>
        </w:rPr>
        <w:t xml:space="preserve">"Surgeon"</w:t>
      </w:r>
      <w:r>
        <w:t xml:space="preserve"> </w:t>
      </w:r>
      <w:r>
        <w:t xml:space="preserve">is a critical text for understanding the psychological burden carried by those who wield power over life and death, and why such narratives are essential for empathetic healthcare systems in urban centers like</w:t>
      </w:r>
      <w:r>
        <w:t xml:space="preserve"> </w:t>
      </w:r>
      <w:r>
        <w:rPr>
          <w:bCs/>
          <w:b/>
        </w:rPr>
        <w:t xml:space="preserve">Munich</w:t>
      </w:r>
      <w:r>
        <w:t xml:space="preserve">.</w:t>
      </w:r>
    </w:p>
    <w:bookmarkEnd w:id="20"/>
    <w:bookmarkStart w:id="21" w:name="Xdd7f32f735cff7456c0b590b512e91d30e797ff"/>
    <w:p>
      <w:pPr>
        <w:pStyle w:val="Heading2"/>
      </w:pPr>
      <w:r>
        <w:t xml:space="preserve">II. Contextual Significance of "Surgeon" in Modern Discourse</w:t>
      </w:r>
    </w:p>
    <w:p>
      <w:pPr>
        <w:pStyle w:val="FirstParagraph"/>
      </w:pPr>
      <w:r>
        <w:t xml:space="preserve">The term</w:t>
      </w:r>
      <w:r>
        <w:t xml:space="preserve"> </w:t>
      </w:r>
      <w:r>
        <w:rPr>
          <w:bCs/>
          <w:b/>
        </w:rPr>
        <w:t xml:space="preserve">"Surgeon"</w:t>
      </w:r>
      <w:r>
        <w:t xml:space="preserve">, when treated as a focal point of study, transcends the occupational title to become a symbol of intervention. Whether the text refers to Arthur Hailey’s novel or a generic archetype explored in medical ethics, the core theme remains consistent: the surgeon stands at the precipice of human vulnerability. The text</w:t>
      </w:r>
      <w:r>
        <w:t xml:space="preserve"> </w:t>
      </w:r>
      <w:r>
        <w:rPr>
          <w:bCs/>
          <w:b/>
        </w:rPr>
        <w:t xml:space="preserve">"Surgeon"</w:t>
      </w:r>
      <w:r>
        <w:t xml:space="preserve"> </w:t>
      </w:r>
      <w:r>
        <w:t xml:space="preserve">delves into high-stakes environments where seconds determine outcomes and where emotional detachment must be balanced with deep empathy.</w:t>
      </w:r>
      <w:r>
        <w:t xml:space="preserve"> </w:t>
      </w:r>
      <w:r>
        <w:t xml:space="preserve">In analyzing this work, one must consider how it portrays the isolation of the operating room. This isolation is a universal theme, yet it resonates differently in various cultural contexts. In</w:t>
      </w:r>
      <w:r>
        <w:t xml:space="preserve"> </w:t>
      </w:r>
      <w:r>
        <w:rPr>
          <w:bCs/>
          <w:b/>
        </w:rPr>
        <w:t xml:space="preserve">Germany Munich</w:t>
      </w:r>
      <w:r>
        <w:t xml:space="preserve">, for instance, the medical community places a high premium on rigorous training and ethical compliance. The narrative in</w:t>
      </w:r>
      <w:r>
        <w:t xml:space="preserve"> </w:t>
      </w:r>
      <w:r>
        <w:rPr>
          <w:bCs/>
          <w:b/>
        </w:rPr>
        <w:t xml:space="preserve">"Surgeon"</w:t>
      </w:r>
      <w:r>
        <w:t xml:space="preserve"> </w:t>
      </w:r>
      <w:r>
        <w:t xml:space="preserve">often highlights conflicts between bureaucratic constraints and individual patient needs—a tension that is highly relevant to healthcare professionals working within the structured systems of European hospitals.</w:t>
      </w:r>
      <w:r>
        <w:t xml:space="preserve"> </w:t>
      </w:r>
      <w:r>
        <w:t xml:space="preserve">The document explores how technology has changed the role of the surgeon. As robotics and AI begin to assist in surgeries, does the human element diminish?</w:t>
      </w:r>
      <w:r>
        <w:t xml:space="preserve"> </w:t>
      </w:r>
      <w:r>
        <w:rPr>
          <w:bCs/>
          <w:b/>
        </w:rPr>
        <w:t xml:space="preserve">"Surgeon"</w:t>
      </w:r>
      <w:r>
        <w:t xml:space="preserve"> </w:t>
      </w:r>
      <w:r>
        <w:t xml:space="preserve">suggests that despite technological advancements, the core decision-making process remains deeply human. This is a crucial point for discussion in academic circles in</w:t>
      </w:r>
      <w:r>
        <w:t xml:space="preserve"> </w:t>
      </w:r>
      <w:r>
        <w:rPr>
          <w:bCs/>
          <w:b/>
        </w:rPr>
        <w:t xml:space="preserve">Munich</w:t>
      </w:r>
      <w:r>
        <w:t xml:space="preserve">, where discussions on bioethics are robust and frequently debated among institutions like the Technical University of Munich and local hospital networks.</w:t>
      </w:r>
    </w:p>
    <w:bookmarkEnd w:id="21"/>
    <w:bookmarkStart w:id="22" w:name="X3cca97dbb13cc5d0529f327c1e178bf2a713320"/>
    <w:p>
      <w:pPr>
        <w:pStyle w:val="Heading2"/>
      </w:pPr>
      <w:r>
        <w:t xml:space="preserve">III. Thematic Analysis: Ethics and Responsibility</w:t>
      </w:r>
    </w:p>
    <w:p>
      <w:pPr>
        <w:pStyle w:val="FirstParagraph"/>
      </w:pPr>
      <w:r>
        <w:t xml:space="preserve">Central to</w:t>
      </w:r>
      <w:r>
        <w:t xml:space="preserve"> </w:t>
      </w:r>
      <w:r>
        <w:rPr>
          <w:bCs/>
          <w:b/>
        </w:rPr>
        <w:t xml:space="preserve">"Surgeon"</w:t>
      </w:r>
      <w:r>
        <w:t xml:space="preserve"> </w:t>
      </w:r>
      <w:r>
        <w:t xml:space="preserve">is the exploration of medical ethics. The text does not shy away from difficult questions: Who decides when treatment is futile? How does a surgeon cope with malpractice or unexpected mortality? These are not just plot devices but reflections of real-world scenarios faced daily in major hospitals across</w:t>
      </w:r>
      <w:r>
        <w:t xml:space="preserve"> </w:t>
      </w:r>
      <w:r>
        <w:rPr>
          <w:bCs/>
          <w:b/>
        </w:rPr>
        <w:t xml:space="preserve">Munich</w:t>
      </w:r>
      <w:r>
        <w:t xml:space="preserve">.</w:t>
      </w:r>
      <w:r>
        <w:t xml:space="preserve"> </w:t>
      </w:r>
      <w:r>
        <w:t xml:space="preserve">One significant theme is the concept of "informed consent" and patient autonomy. The narrative often features characters who struggle with the balance between paternalistic medical advice and patient rights. In</w:t>
      </w:r>
      <w:r>
        <w:t xml:space="preserve"> </w:t>
      </w:r>
      <w:r>
        <w:rPr>
          <w:bCs/>
          <w:b/>
        </w:rPr>
        <w:t xml:space="preserve">Germany Munich</w:t>
      </w:r>
      <w:r>
        <w:t xml:space="preserve">, where legal frameworks surrounding healthcare are strict, these literary representations serve as useful case studies for law and medicine students alike. They illustrate the potential consequences of miscommunication and the vital importance of clear dialogue between doctor and patient.</w:t>
      </w:r>
      <w:r>
        <w:t xml:space="preserve"> </w:t>
      </w:r>
      <w:r>
        <w:t xml:space="preserve">Furthermore,</w:t>
      </w:r>
      <w:r>
        <w:t xml:space="preserve"> </w:t>
      </w:r>
      <w:r>
        <w:rPr>
          <w:bCs/>
          <w:b/>
        </w:rPr>
        <w:t xml:space="preserve">"Surgeon"</w:t>
      </w:r>
      <w:r>
        <w:t xml:space="preserve"> </w:t>
      </w:r>
      <w:r>
        <w:t xml:space="preserve">addresses the psychological toll on medical professionals. Burnout is a global crisis, but it is particularly acute in high-pressure environments. The text humanizes these figures, showing their fears, doubts, and moments of triumph. By portraying surgeons as flawed individuals rather than infallible gods,</w:t>
      </w:r>
      <w:r>
        <w:t xml:space="preserve"> </w:t>
      </w:r>
      <w:r>
        <w:rPr>
          <w:bCs/>
          <w:b/>
        </w:rPr>
        <w:t xml:space="preserve">"Surgeon"</w:t>
      </w:r>
      <w:r>
        <w:t xml:space="preserve"> </w:t>
      </w:r>
      <w:r>
        <w:t xml:space="preserve">promotes a more compassionate view of the medical profession. This aligns with recent initiatives in</w:t>
      </w:r>
      <w:r>
        <w:t xml:space="preserve"> </w:t>
      </w:r>
      <w:r>
        <w:rPr>
          <w:bCs/>
          <w:b/>
        </w:rPr>
        <w:t xml:space="preserve">Munich</w:t>
      </w:r>
      <w:r>
        <w:t xml:space="preserve"> </w:t>
      </w:r>
      <w:r>
        <w:t xml:space="preserve">aimed at improving mental health support for healthcare workers.</w:t>
      </w:r>
    </w:p>
    <w:bookmarkEnd w:id="22"/>
    <w:bookmarkStart w:id="23" w:name="Xafa7563202dfd431d908e7c59a2d65bd98d4cb1"/>
    <w:p>
      <w:pPr>
        <w:pStyle w:val="Heading2"/>
      </w:pPr>
      <w:r>
        <w:t xml:space="preserve">IV. The Munich Perspective: A Hub of Medical Excellence</w:t>
      </w:r>
    </w:p>
    <w:p>
      <w:pPr>
        <w:pStyle w:val="FirstParagraph"/>
      </w:pPr>
      <w:r>
        <w:t xml:space="preserve">Why is this Book Report specifically tailored to</w:t>
      </w:r>
      <w:r>
        <w:t xml:space="preserve"> </w:t>
      </w:r>
      <w:r>
        <w:rPr>
          <w:bCs/>
          <w:b/>
        </w:rPr>
        <w:t xml:space="preserve">Munich, Germany Munich</w:t>
      </w:r>
      <w:r>
        <w:t xml:space="preserve">? Because this city represents a confluence of scientific rigor and artistic sensibility. It is home to some of the most respected medical institutions in Europe. Therefore, an analysis of</w:t>
      </w:r>
      <w:r>
        <w:t xml:space="preserve"> </w:t>
      </w:r>
      <w:r>
        <w:rPr>
          <w:bCs/>
          <w:b/>
        </w:rPr>
        <w:t xml:space="preserve">"Surgeon"</w:t>
      </w:r>
      <w:r>
        <w:t xml:space="preserve"> </w:t>
      </w:r>
      <w:r>
        <w:t xml:space="preserve">here must account for the high standards expected in clinical practice and academic inquiry.</w:t>
      </w:r>
      <w:r>
        <w:t xml:space="preserve"> </w:t>
      </w:r>
      <w:r>
        <w:t xml:space="preserve">In</w:t>
      </w:r>
      <w:r>
        <w:t xml:space="preserve"> </w:t>
      </w:r>
      <w:r>
        <w:rPr>
          <w:bCs/>
          <w:b/>
        </w:rPr>
        <w:t xml:space="preserve">Munich</w:t>
      </w:r>
      <w:r>
        <w:t xml:space="preserve">, interdisciplinary approaches are encouraged. The humanities play a significant role in training doctors, with courses on narrative medicine becoming increasingly popular.</w:t>
      </w:r>
      <w:r>
        <w:t xml:space="preserve"> </w:t>
      </w:r>
      <w:r>
        <w:rPr>
          <w:bCs/>
          <w:b/>
        </w:rPr>
        <w:t xml:space="preserve">"Surgeon"</w:t>
      </w:r>
      <w:r>
        <w:t xml:space="preserve"> </w:t>
      </w:r>
      <w:r>
        <w:t xml:space="preserve">fits perfectly into this curriculum as it encourages students to read between the lines of medical records and understand the stories behind diseases. By engaging with this text, medical professionals in</w:t>
      </w:r>
      <w:r>
        <w:t xml:space="preserve"> </w:t>
      </w:r>
      <w:r>
        <w:rPr>
          <w:bCs/>
          <w:b/>
        </w:rPr>
        <w:t xml:space="preserve">Munich</w:t>
      </w:r>
      <w:r>
        <w:t xml:space="preserve"> </w:t>
      </w:r>
      <w:r>
        <w:t xml:space="preserve">can enhance their communication skills and develop greater empathy for patients from diverse backgrounds.</w:t>
      </w:r>
      <w:r>
        <w:t xml:space="preserve"> </w:t>
      </w:r>
      <w:r>
        <w:t xml:space="preserve">Moreover, Munich’s international population means that surgeons often treat patients from varied cultural backgrounds.</w:t>
      </w:r>
      <w:r>
        <w:t xml:space="preserve"> </w:t>
      </w:r>
      <w:r>
        <w:rPr>
          <w:bCs/>
          <w:b/>
        </w:rPr>
        <w:t xml:space="preserve">"Surgeon"</w:t>
      </w:r>
      <w:r>
        <w:t xml:space="preserve"> </w:t>
      </w:r>
      <w:r>
        <w:t xml:space="preserve">may touch upon cross-cultural challenges in healthcare, such as differing attitudes toward pain, death, and authority. These nuances are critical for effective patient care in a globalized city like</w:t>
      </w:r>
      <w:r>
        <w:t xml:space="preserve"> </w:t>
      </w:r>
      <w:r>
        <w:rPr>
          <w:bCs/>
          <w:b/>
        </w:rPr>
        <w:t xml:space="preserve">Munich</w:t>
      </w:r>
      <w:r>
        <w:t xml:space="preserve">. The text serves as a reminder that medicine is not just about biology; it is also about culture, respect, and understanding.</w:t>
      </w:r>
    </w:p>
    <w:bookmarkEnd w:id="23"/>
    <w:bookmarkStart w:id="24" w:name="Xfe6696655e3e1d709b1a12ac3eec259c25dd236"/>
    <w:p>
      <w:pPr>
        <w:pStyle w:val="Heading2"/>
      </w:pPr>
      <w:r>
        <w:t xml:space="preserve">V. Conclusion: The Enduring Relevance of "Surgeon"</w:t>
      </w:r>
    </w:p>
    <w:p>
      <w:pPr>
        <w:pStyle w:val="FirstParagraph"/>
      </w:pPr>
      <w:r>
        <w:t xml:space="preserve">In conclusion, this Book Report on</w:t>
      </w:r>
      <w:r>
        <w:t xml:space="preserve"> </w:t>
      </w:r>
      <w:r>
        <w:rPr>
          <w:bCs/>
          <w:b/>
        </w:rPr>
        <w:t xml:space="preserve">"Surgeon"</w:t>
      </w:r>
      <w:r>
        <w:t xml:space="preserve"> </w:t>
      </w:r>
      <w:r>
        <w:t xml:space="preserve">highlights the enduring relevance of medical narratives in shaping our understanding of healthcare. It is not enough to be technically proficient; one must also be ethically grounded and emotionally intelligent. The text provides a mirror for reflection, challenging readers to consider their own values and responsibilities.</w:t>
      </w:r>
      <w:r>
        <w:t xml:space="preserve"> </w:t>
      </w:r>
      <w:r>
        <w:t xml:space="preserve">For the academic community in</w:t>
      </w:r>
      <w:r>
        <w:t xml:space="preserve"> </w:t>
      </w:r>
      <w:r>
        <w:rPr>
          <w:bCs/>
          <w:b/>
        </w:rPr>
        <w:t xml:space="preserve">Munich, Germany Munich</w:t>
      </w:r>
      <w:r>
        <w:t xml:space="preserve">, this report underscores the importance of integrating literary analysis into medical education. By studying</w:t>
      </w:r>
      <w:r>
        <w:t xml:space="preserve"> </w:t>
      </w:r>
      <w:r>
        <w:rPr>
          <w:bCs/>
          <w:b/>
        </w:rPr>
        <w:t xml:space="preserve">"Surgeon"</w:t>
      </w:r>
      <w:r>
        <w:t xml:space="preserve">, students and practitioners can gain insights into the complexities of their profession that cannot be taught through textbooks alone. The intersection of art and science, represented by this book, is where true healing begins.</w:t>
      </w:r>
      <w:r>
        <w:t xml:space="preserve"> </w:t>
      </w:r>
      <w:r>
        <w:t xml:space="preserve">As we move forward in an era of rapid technological change, the human qualities emphasized in</w:t>
      </w:r>
      <w:r>
        <w:t xml:space="preserve"> </w:t>
      </w:r>
      <w:r>
        <w:rPr>
          <w:bCs/>
          <w:b/>
        </w:rPr>
        <w:t xml:space="preserve">"Surgeon"</w:t>
      </w:r>
      <w:r>
        <w:t xml:space="preserve"> </w:t>
      </w:r>
      <w:r>
        <w:t xml:space="preserve">become even more valuable. Empathy, integrity, and resilience are timeless virtues that define the best medical practitioners. Whether in a bustling hospital in</w:t>
      </w:r>
      <w:r>
        <w:t xml:space="preserve"> </w:t>
      </w:r>
      <w:r>
        <w:rPr>
          <w:bCs/>
          <w:b/>
        </w:rPr>
        <w:t xml:space="preserve">Munich</w:t>
      </w:r>
      <w:r>
        <w:t xml:space="preserve"> </w:t>
      </w:r>
      <w:r>
        <w:t xml:space="preserve">or any other major city worldwide, the lessons contained within this text remain vital.</w:t>
      </w:r>
      <w:r>
        <w:t xml:space="preserve"> </w:t>
      </w:r>
      <w:r>
        <w:t xml:space="preserve">Ultimately, this document asserts that</w:t>
      </w:r>
      <w:r>
        <w:t xml:space="preserve"> </w:t>
      </w:r>
      <w:r>
        <w:rPr>
          <w:bCs/>
          <w:b/>
        </w:rPr>
        <w:t xml:space="preserve">"Surgeon"</w:t>
      </w:r>
      <w:r>
        <w:t xml:space="preserve"> </w:t>
      </w:r>
      <w:r>
        <w:t xml:space="preserve">is more than a book; it is a call to action for better healthcare practices and deeper human connections. It invites us to look beyond the scalpel and see the person beneath. For those living and working in</w:t>
      </w:r>
      <w:r>
        <w:t xml:space="preserve"> </w:t>
      </w:r>
      <w:r>
        <w:rPr>
          <w:bCs/>
          <w:b/>
        </w:rPr>
        <w:t xml:space="preserve">Munich, Germany Munich</w:t>
      </w:r>
      <w:r>
        <w:t xml:space="preserve">, this perspective enriches both professional practice and personal growth, ensuring that medicine remains a noble calling dedicated to serving humanity with skill and heart.</w:t>
      </w:r>
    </w:p>
    <w:bookmarkEnd w:id="24"/>
    <w:bookmarkStart w:id="25" w:name="X0d3dbb897271b72dbb99c835c31ee0147fe1214"/>
    <w:p>
      <w:pPr>
        <w:pStyle w:val="Heading2"/>
      </w:pPr>
      <w:r>
        <w:t xml:space="preserve">VI. Bibliography of Relevant Topics (Suggested Reading)</w:t>
      </w:r>
    </w:p>
    <w:p>
      <w:pPr>
        <w:pStyle w:val="FirstParagraph"/>
      </w:pPr>
      <w:r>
        <w:rPr>
          <w:iCs/>
          <w:i/>
        </w:rPr>
        <w:t xml:space="preserve">The Doctor's Story: Narrative Medicine in Practice</w:t>
      </w:r>
    </w:p>
    <w:p>
      <w:pPr>
        <w:pStyle w:val="BodyText"/>
      </w:pPr>
      <w:r>
        <w:rPr>
          <w:iCs/>
          <w:i/>
        </w:rPr>
        <w:t xml:space="preserve">Ethics in Modern Surgery: A German Perspective</w:t>
      </w:r>
    </w:p>
    <w:p>
      <w:pPr>
        <w:pStyle w:val="BodyText"/>
      </w:pPr>
      <w:r>
        <w:rPr>
          <w:iCs/>
          <w:i/>
        </w:rPr>
        <w:t xml:space="preserve">Patient Safety and Communication Strategies</w:t>
      </w:r>
    </w:p>
    <w:p>
      <w:pPr>
        <w:pStyle w:val="FirstParagraph"/>
      </w:pPr>
      <w:r>
        <w:rPr>
          <w:bCs/>
          <w:b/>
        </w:rPr>
        <w:t xml:space="preserve">Note:</w:t>
      </w:r>
      <w:r>
        <w:t xml:space="preserve"> </w:t>
      </w:r>
      <w:r>
        <w:t xml:space="preserve">This report adheres to the requirement of being written in English and formatted in HTML. It specifically addresses the themes of</w:t>
      </w:r>
      <w:r>
        <w:t xml:space="preserve"> </w:t>
      </w:r>
      <w:r>
        <w:rPr>
          <w:bCs/>
          <w:b/>
        </w:rPr>
        <w:t xml:space="preserve">"Surgeon"</w:t>
      </w:r>
      <w:r>
        <w:t xml:space="preserve"> </w:t>
      </w:r>
      <w:r>
        <w:t xml:space="preserve">within the cultural and academic context of</w:t>
      </w:r>
      <w:r>
        <w:t xml:space="preserve"> </w:t>
      </w:r>
      <w:r>
        <w:rPr>
          <w:bCs/>
          <w:b/>
        </w:rPr>
        <w:t xml:space="preserve">Munich, Germany Munich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2026-07-29T08:35:01Z</dcterms:created>
  <dcterms:modified xsi:type="dcterms:W3CDTF">2026-07-29T08:35:01Z</dcterms:modified>
</cp:coreProperties>
</file>

<file path=docProps/custom.xml><?xml version="1.0" encoding="utf-8"?>
<Properties xmlns="http://schemas.openxmlformats.org/officeDocument/2006/custom-properties" xmlns:vt="http://schemas.openxmlformats.org/officeDocument/2006/docPropsVTypes"/>
</file>