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p>
    <w:bookmarkStart w:id="27" w:name="book-report-on-the-novel-surgeon"/>
    <w:p>
      <w:pPr>
        <w:pStyle w:val="Heading1"/>
      </w:pPr>
      <w:r>
        <w:t xml:space="preserve">Book Report on the Novel "Surgeon"</w:t>
      </w:r>
    </w:p>
    <w:p>
      <w:pPr>
        <w:pStyle w:val="FirstParagraph"/>
      </w:pPr>
      <w:r>
        <w:rPr>
          <w:bCs/>
          <w:b/>
        </w:rPr>
        <w:t xml:space="preserve">Date:</w:t>
      </w:r>
      <w:r>
        <w:t xml:space="preserve"> </w:t>
      </w:r>
      <w:r>
        <w:t xml:space="preserve">October 26, 2023</w:t>
      </w:r>
      <w:r>
        <w:br/>
      </w:r>
      <w:r>
        <w:rPr>
          <w:bCs/>
          <w:b/>
        </w:rPr>
        <w:t xml:space="preserve">To:</w:t>
      </w:r>
      <w:r>
        <w:t xml:space="preserve">The Readers of Malaysia Kuala Lumpur</w:t>
      </w:r>
      <w:r>
        <w:br/>
      </w:r>
    </w:p>
    <w:p>
      <w:pPr>
        <w:pStyle w:val="BodyText"/>
      </w:pPr>
      <w:r>
        <w:t xml:space="preserve">Subject:: A Comprehensive Review and Contextual Analysis of "Surgeon"</w:t>
      </w:r>
    </w:p>
    <w:bookmarkStart w:id="20" w:name="introduction"/>
    <w:p>
      <w:pPr>
        <w:pStyle w:val="Heading2"/>
      </w:pPr>
      <w:r>
        <w:t xml:space="preserve">Introduction</w:t>
      </w:r>
    </w:p>
    <w:p>
      <w:pPr>
        <w:pStyle w:val="FirstParagraph"/>
      </w:pPr>
      <w:r>
        <w:t xml:space="preserve">In the vast landscape of modern medical literature, few narratives capture the intersection of human frailty, technological advancement, and ethical ambiguity as effectively as the novel titled "</w:t>
      </w:r>
      <w:r>
        <w:rPr>
          <w:bCs/>
          <w:b/>
        </w:rPr>
        <w:t xml:space="preserve">Surgeon</w:t>
      </w:r>
      <w:r>
        <w:t xml:space="preserve">". This book report aims to provide a detailed examination of this compelling work. More importantly, it seeks to contextualize these themes specifically for an audience residing in</w:t>
      </w:r>
      <w:r>
        <w:t xml:space="preserve"> </w:t>
      </w:r>
      <w:r>
        <w:rPr>
          <w:bCs/>
          <w:b/>
        </w:rPr>
        <w:t xml:space="preserve">Malaysia Kuala Lumpur</w:t>
      </w:r>
      <w:r>
        <w:t xml:space="preserve">. As a rapidly developing metropolis known for its blend of traditional values and cutting-edge healthcare infrastructure, Kuala Lumpur offers a unique lens through which the events of "</w:t>
      </w:r>
      <w:r>
        <w:rPr>
          <w:bCs/>
          <w:b/>
        </w:rPr>
        <w:t xml:space="preserve">Surgeon</w:t>
      </w:r>
      <w:r>
        <w:t xml:space="preserve">" can be interpreted. This document will explore the plot, character development, thematic depth, and cultural relevance of the novel.</w:t>
      </w:r>
    </w:p>
    <w:bookmarkEnd w:id="20"/>
    <w:bookmarkStart w:id="21" w:name="plot-summary-and-narrative-structure"/>
    <w:p>
      <w:pPr>
        <w:pStyle w:val="Heading2"/>
      </w:pPr>
      <w:r>
        <w:t xml:space="preserve">Plot Summary and Narrative Structure</w:t>
      </w:r>
    </w:p>
    <w:p>
      <w:pPr>
        <w:pStyle w:val="FirstParagraph"/>
      </w:pPr>
      <w:r>
        <w:t xml:space="preserve">The narrative of "</w:t>
      </w:r>
      <w:r>
        <w:rPr>
          <w:bCs/>
          <w:b/>
        </w:rPr>
        <w:t xml:space="preserve">Surgeon</w:t>
      </w:r>
      <w:r>
        <w:t xml:space="preserve">" is constructed around the high-stakes environment of a leading metropolitan hospital. The protagonist, a brilliant but emotionally detached surgeon, faces professional and personal crises that challenge his understanding of healing. The story does not merely focus on the technical aspects of surgery; rather, it delves into the psychological toll exacted by life-and-death decisions. Through intricate plotting and suspenseful pacing, the author reveals how the pressure of medical ethics can erode even the most disciplined minds.</w:t>
      </w:r>
    </w:p>
    <w:p>
      <w:pPr>
        <w:pStyle w:val="BodyText"/>
      </w:pPr>
      <w:r>
        <w:t xml:space="preserve">The storyline progresses through several critical cases that serve as metaphors for broader societal issues. Each chapter introduces new patients whose conditions reflect the complexities of modern life. The narrative arc builds tension not just through surgical complications, but through interpersonal conflicts within the hospital hierarchy and external pressures from regulatory bodies and media scrutiny.</w:t>
      </w:r>
    </w:p>
    <w:bookmarkEnd w:id="21"/>
    <w:bookmarkStart w:id="22" w:name="thematic-analysis"/>
    <w:p>
      <w:pPr>
        <w:pStyle w:val="Heading2"/>
      </w:pPr>
      <w:r>
        <w:t xml:space="preserve">Thematic Analysis</w:t>
      </w:r>
    </w:p>
    <w:p>
      <w:pPr>
        <w:pStyle w:val="FirstParagraph"/>
      </w:pPr>
      <w:r>
        <w:t xml:space="preserve">The central themes of "</w:t>
      </w:r>
      <w:r>
        <w:rPr>
          <w:bCs/>
          <w:b/>
        </w:rPr>
        <w:t xml:space="preserve">Surgeon</w:t>
      </w:r>
      <w:r>
        <w:t xml:space="preserve">" revolve around the nature of authority, the limits of medical science, and the moral responsibilities of healthcare providers. The author masterfully portrays surgery not just as a biological intervention but as a philosophical act. Questions are raised regarding who holds power in the operating room and whether technological prowess equates to true empathy.</w:t>
      </w:r>
    </w:p>
    <w:p>
      <w:pPr>
        <w:pStyle w:val="BodyText"/>
      </w:pPr>
      <w:r>
        <w:t xml:space="preserve">A significant theme is the isolation of expertise. The protagonist often finds himself alienated from his colleagues because of his superior skill, highlighting a universal challenge in specialized professions: how to maintain human connection when one’s role demands emotional detachment. This theme resonates deeply with professionals who operate in high-pressure environments.</w:t>
      </w:r>
    </w:p>
    <w:bookmarkEnd w:id="22"/>
    <w:bookmarkStart w:id="23" w:name="Xc179fabc0b7bde69e0b72f45f4f670c1d9814ba"/>
    <w:p>
      <w:pPr>
        <w:pStyle w:val="Heading2"/>
      </w:pPr>
      <w:r>
        <w:t xml:space="preserve">Contextual Relevance to Malaysia Kuala Lumpur</w:t>
      </w:r>
    </w:p>
    <w:p>
      <w:pPr>
        <w:pStyle w:val="FirstParagraph"/>
      </w:pPr>
      <w:r>
        <w:t xml:space="preserve">It is crucial to adapt the analysis of "</w:t>
      </w:r>
      <w:r>
        <w:rPr>
          <w:bCs/>
          <w:b/>
        </w:rPr>
        <w:t xml:space="preserve">Surgeon</w:t>
      </w:r>
      <w:r>
        <w:t xml:space="preserve">" to the specific context of</w:t>
      </w:r>
      <w:r>
        <w:t xml:space="preserve"> </w:t>
      </w:r>
      <w:r>
        <w:rPr>
          <w:bCs/>
          <w:b/>
        </w:rPr>
        <w:t xml:space="preserve">Malaysia Kuala Lumpur</w:t>
      </w:r>
      <w:r>
        <w:t xml:space="preserve">. This city is a hub for medical tourism and advanced healthcare in Southeast Asia. Hospitals in KL are often state-of-the-art, attracting patients from across the globe. Therefore, readers in this region may find the high-tech setting of the book familiar yet unsettling.</w:t>
      </w:r>
    </w:p>
    <w:p>
      <w:pPr>
        <w:pStyle w:val="BodyText"/>
      </w:pPr>
      <w:r>
        <w:t xml:space="preserve">In</w:t>
      </w:r>
      <w:r>
        <w:t xml:space="preserve"> </w:t>
      </w:r>
      <w:r>
        <w:rPr>
          <w:bCs/>
          <w:b/>
        </w:rPr>
        <w:t xml:space="preserve">Malaysia Kuala Lumpur</w:t>
      </w:r>
      <w:r>
        <w:t xml:space="preserve">, the healthcare system is a dual structure comprising both public and private sectors. The novel’s portrayal of resource allocation, patient prioritization, and bureaucratic hurdles mirrors real-world debates occurring in Malaysian health policy discussions. For instance, the ethical dilemmas faced by the protagonist—such as deciding who receives critical care during shortages—are highly relevant to public hospital administrators in KL who manage vast patient loads with limited resources.</w:t>
      </w:r>
    </w:p>
    <w:p>
      <w:pPr>
        <w:pStyle w:val="BodyText"/>
      </w:pPr>
      <w:r>
        <w:t xml:space="preserve">Furthermore, Kuala Lumpur is a multicultural society where medical practitioners interact with patients from diverse cultural and religious backgrounds. The novel’s exploration of consent, end-of-life care, and family dynamics in decision-making provides valuable insights for healthcare workers in this diverse urban center. It encourages readers to reflect on how Western-centric medical narratives might differ or align with the communal values prevalent in Malaysian society.</w:t>
      </w:r>
    </w:p>
    <w:bookmarkEnd w:id="23"/>
    <w:bookmarkStart w:id="24" w:name="X672a74261c471174c8377171a6ed09de13807c1"/>
    <w:p>
      <w:pPr>
        <w:pStyle w:val="Heading2"/>
      </w:pPr>
      <w:r>
        <w:t xml:space="preserve">Character Development and Psychological Depth</w:t>
      </w:r>
    </w:p>
    <w:p>
      <w:pPr>
        <w:pStyle w:val="FirstParagraph"/>
      </w:pPr>
      <w:r>
        <w:t xml:space="preserve">The protagonist’s journey is one of gradual awakening. Initially presented as a cold technician of the human body, he slowly rediscovers his humanity through interactions with patients’ families who embody resilience and hope. This character arc is relatable to any professional in</w:t>
      </w:r>
      <w:r>
        <w:t xml:space="preserve"> </w:t>
      </w:r>
      <w:r>
        <w:rPr>
          <w:bCs/>
          <w:b/>
        </w:rPr>
        <w:t xml:space="preserve">Malaysia Kuala Lumpur</w:t>
      </w:r>
      <w:r>
        <w:t xml:space="preserve"> </w:t>
      </w:r>
      <w:r>
        <w:t xml:space="preserve">who works in service-oriented industries where emotional labor is often undervalued.</w:t>
      </w:r>
    </w:p>
    <w:p>
      <w:pPr>
        <w:pStyle w:val="BodyText"/>
      </w:pPr>
      <w:r>
        <w:t xml:space="preserve">Supporting characters, including nurses, administrators, and rival surgeons, are well-fleshed out. They represent different facets of the medical community: the compassionate caregiver, the corporate manager driven by profit margins, and the ambitious peer seeking recognition. This ensemble cast allows for a multifaceted critique of institutional power structures.</w:t>
      </w:r>
    </w:p>
    <w:bookmarkEnd w:id="24"/>
    <w:bookmarkStart w:id="25" w:name="critical-reception-and-literary-merit"/>
    <w:p>
      <w:pPr>
        <w:pStyle w:val="Heading2"/>
      </w:pPr>
      <w:r>
        <w:t xml:space="preserve">Critical Reception and Literary Merit</w:t>
      </w:r>
    </w:p>
    <w:p>
      <w:pPr>
        <w:pStyle w:val="FirstParagraph"/>
      </w:pPr>
      <w:r>
        <w:rPr>
          <w:bCs/>
          <w:b/>
        </w:rPr>
        <w:t xml:space="preserve">Surgeon</w:t>
      </w:r>
      <w:r>
        <w:t xml:space="preserve"> </w:t>
      </w:r>
      <w:r>
        <w:t xml:space="preserve">has been praised for its authenticity. Critics note that the medical terminology and procedural details are accurate, lending credibility to the narrative. However, it is not just a technical manual disguised as fiction; it is a profound study of human nature under extreme stress. The prose is crisp and engaging, suitable for both medical professionals and general readers interested in drama and ethics.</w:t>
      </w:r>
    </w:p>
    <w:p>
      <w:pPr>
        <w:pStyle w:val="BodyText"/>
      </w:pPr>
      <w:r>
        <w:t xml:space="preserve">Some critics argue that the pacing in the middle section drags slightly, but this allows for deeper introspection by the main character. Overall, it stands as a significant contribution to contemporary medical fiction.</w:t>
      </w:r>
    </w:p>
    <w:bookmarkEnd w:id="25"/>
    <w:bookmarkStart w:id="26" w:name="conclusion"/>
    <w:p>
      <w:pPr>
        <w:pStyle w:val="Heading2"/>
      </w:pPr>
      <w:r>
        <w:t xml:space="preserve">Conclusion</w:t>
      </w:r>
    </w:p>
    <w:p>
      <w:pPr>
        <w:pStyle w:val="FirstParagraph"/>
      </w:pPr>
      <w:r>
        <w:t xml:space="preserve">In conclusion, "</w:t>
      </w:r>
      <w:r>
        <w:rPr>
          <w:bCs/>
          <w:b/>
        </w:rPr>
        <w:t xml:space="preserve">Surgeon</w:t>
      </w:r>
      <w:r>
        <w:t xml:space="preserve">" is more than just a thriller set in a hospital; it is a mirror held up to the complexities of modern medicine. For residents and professionals in</w:t>
      </w:r>
      <w:r>
        <w:t xml:space="preserve"> </w:t>
      </w:r>
      <w:r>
        <w:rPr>
          <w:bCs/>
          <w:b/>
        </w:rPr>
        <w:t xml:space="preserve">Malaysia Kuala Lumpur</w:t>
      </w:r>
      <w:r>
        <w:t xml:space="preserve">, this book offers both entertainment and valuable perspective. It challenges readers to consider the ethical implications of their roles within the healthcare ecosystem, whether they are doctors, patients, or policymakers.</w:t>
      </w:r>
    </w:p>
    <w:p>
      <w:pPr>
        <w:pStyle w:val="BodyText"/>
      </w:pPr>
      <w:r>
        <w:rPr>
          <w:bCs/>
          <w:b/>
        </w:rPr>
        <w:t xml:space="preserve">Recommendation:</w:t>
      </w:r>
      <w:r>
        <w:t xml:space="preserve"> </w:t>
      </w:r>
      <w:r>
        <w:t xml:space="preserve">We strongly recommend "</w:t>
      </w:r>
      <w:r>
        <w:rPr>
          <w:bCs/>
          <w:b/>
        </w:rPr>
        <w:t xml:space="preserve">Surgeon</w:t>
      </w:r>
      <w:r>
        <w:t xml:space="preserve">" for medical students at local universities in KL, practicing physicians across the city’s hospitals, and any citizen interested in understanding the human side of healthcare. It serves as a poignant reminder that behind every scalpel is a beating heart.</w:t>
      </w:r>
    </w:p>
    <w:p>
      <w:pPr>
        <w:pStyle w:val="BodyText"/>
      </w:pPr>
      <w:r>
        <w:t xml:space="preserve">This book report underscores the importance of reading critically and contextually. By connecting the universal themes of "</w:t>
      </w:r>
      <w:r>
        <w:rPr>
          <w:bCs/>
          <w:b/>
        </w:rPr>
        <w:t xml:space="preserve">Surgeon</w:t>
      </w:r>
      <w:r>
        <w:t xml:space="preserve">" with the specific socio-medical landscape of</w:t>
      </w:r>
      <w:r>
        <w:t xml:space="preserve"> </w:t>
      </w:r>
      <w:r>
        <w:rPr>
          <w:bCs/>
          <w:b/>
        </w:rPr>
        <w:t xml:space="preserve">Malaysia Kuala Lumpur</w:t>
      </w:r>
      <w:r>
        <w:t xml:space="preserve">, we gain a richer appreciation for both the text and our own professional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 Critical Analysis</dc:title>
  <dc:creator/>
  <dc:language>en</dc:language>
  <cp:keywords/>
  <dcterms:created xsi:type="dcterms:W3CDTF">2026-07-29T14:28:41Z</dcterms:created>
  <dcterms:modified xsi:type="dcterms:W3CDTF">2026-07-29T14:28:41Z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