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Surgeon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Nepal</w:t>
      </w:r>
      <w:r>
        <w:t xml:space="preserve"> </w:t>
      </w:r>
      <w:r>
        <w:t xml:space="preserve">Kathmandu</w:t>
      </w:r>
    </w:p>
    <w:bookmarkStart w:id="27" w:name="book-report-analysis-of-surgeon"/>
    <w:p>
      <w:pPr>
        <w:pStyle w:val="Heading1"/>
      </w:pPr>
      <w:r>
        <w:t xml:space="preserve">Book Report Analysis of "Surgeon"</w:t>
      </w:r>
    </w:p>
    <w:p>
      <w:pPr>
        <w:pStyle w:val="FirstParagraph"/>
      </w:pPr>
      <w:r>
        <w:t xml:space="preserve">Report Prepared for Academic Review in Nepal Kathmandu</w:t>
      </w:r>
      <w:r>
        <w:br/>
      </w:r>
      <w:r>
        <w:t xml:space="preserve">Date: October 2023</w:t>
      </w:r>
      <w:r>
        <w:br/>
      </w:r>
      <w:r>
        <w:t xml:space="preserve">Fictional Subject: Medical Ethics and Global Health Disparities</w:t>
      </w:r>
    </w:p>
    <w:p>
      <w:pPr>
        <w:pStyle w:val="BodyText"/>
      </w:pPr>
      <w:r>
        <w:br/>
      </w:r>
      <w:r>
        <w:br/>
      </w:r>
    </w:p>
    <w:bookmarkStart w:id="20" w:name="introduction"/>
    <w:p>
      <w:pPr>
        <w:pStyle w:val="Heading2"/>
      </w:pPr>
      <w:r>
        <w:t xml:space="preserve">1. Introduction</w:t>
      </w:r>
    </w:p>
    <w:p>
      <w:pPr>
        <w:pStyle w:val="FirstParagraph"/>
      </w:pPr>
      <w:r>
        <w:t xml:space="preserve">In the realm of medical literature, few narratives capture the intersection of technical precision, moral ambiguity, and human frailty as effectively as the novel titled "Surgeon." This report provides a comprehensive analysis of this text, evaluating its narrative structure, thematic depth, and character development. Crucially for this specific report context in</w:t>
      </w:r>
      <w:r>
        <w:t xml:space="preserve"> </w:t>
      </w:r>
      <w:r>
        <w:rPr>
          <w:bCs/>
          <w:b/>
        </w:rPr>
        <w:t xml:space="preserve">Nepal Kathmandu</w:t>
      </w:r>
      <w:r>
        <w:t xml:space="preserve">, we must examine how the universal themes presented within "Surgeon" resonate with the unique medical landscape currently evolving in one of South Asia’s most vibrant yet challenging capitals. The city of</w:t>
      </w:r>
      <w:r>
        <w:t xml:space="preserve"> </w:t>
      </w:r>
      <w:r>
        <w:rPr>
          <w:bCs/>
          <w:b/>
        </w:rPr>
        <w:t xml:space="preserve">Nepal Kathmandu</w:t>
      </w:r>
      <w:r>
        <w:t xml:space="preserve"> </w:t>
      </w:r>
      <w:r>
        <w:t xml:space="preserve">serves not merely as a backdrop but as a critical lens through which to view the pressures faced by modern practitioners, mirroring many of the high-stakes environments depicted in the book.</w:t>
      </w:r>
    </w:p>
    <w:p>
      <w:pPr>
        <w:pStyle w:val="BodyText"/>
      </w:pPr>
      <w:r>
        <w:br/>
      </w:r>
    </w:p>
    <w:bookmarkEnd w:id="20"/>
    <w:bookmarkStart w:id="21" w:name="plot-summary-and-thematic-overview"/>
    <w:p>
      <w:pPr>
        <w:pStyle w:val="Heading2"/>
      </w:pPr>
      <w:r>
        <w:t xml:space="preserve">2. Plot Summary and Thematic Overview</w:t>
      </w:r>
    </w:p>
    <w:p>
      <w:pPr>
        <w:pStyle w:val="FirstParagraph"/>
      </w:pPr>
      <w:r>
        <w:t xml:space="preserve">The narrative of "Surgeon" follows Dr. Elias Thorne, a brilliant but emotionally detached neurosurgeon navigating the turbulent waters of a metropolitan hospital system. The plot is driven by two parallel arcs: the technical challenge of performing a groundbreaking, high-risk procedure on an unknown patient, and Thorne’s struggle with professional burnout following a previous malpractice incident that he barely survived. The central theme revolves around the concept of "the god complex" versus genuine humility in medicine. As Thorne is forced to confront his own limitations, the book explores whether true surgical mastery requires a detachment from human emotion or an embrace of it.</w:t>
      </w:r>
    </w:p>
    <w:p>
      <w:pPr>
        <w:pStyle w:val="BodyText"/>
      </w:pPr>
      <w:r>
        <w:t xml:space="preserve">The author skillfully uses medical jargon not as a barrier, but as a rhythmic device that mimics the heartbeat of the operating room. The tension is palpable; every suture placed and every monitor beeped carries existential weight. However, beyond the surgical theatrics, "Surgeon" is ultimately a humanist text. It argues that healing extends beyond physical repair to include psychological support for both patient and provider.</w:t>
      </w:r>
    </w:p>
    <w:p>
      <w:pPr>
        <w:pStyle w:val="BodyText"/>
      </w:pPr>
      <w:r>
        <w:br/>
      </w:r>
    </w:p>
    <w:bookmarkEnd w:id="21"/>
    <w:bookmarkStart w:id="22" w:name="X899cc1e71ec5029ee2723a17371168764b9d07d"/>
    <w:p>
      <w:pPr>
        <w:pStyle w:val="Heading2"/>
      </w:pPr>
      <w:r>
        <w:t xml:space="preserve">3. Contextual Analysis: Relevance to Nepal Kathmandu</w:t>
      </w:r>
    </w:p>
    <w:p>
      <w:pPr>
        <w:pStyle w:val="FirstParagraph"/>
      </w:pPr>
      <w:r>
        <w:rPr>
          <w:bCs/>
          <w:b/>
        </w:rPr>
        <w:t xml:space="preserve">Critical Insight:</w:t>
      </w:r>
      <w:r>
        <w:t xml:space="preserve"> </w:t>
      </w:r>
      <w:r>
        <w:t xml:space="preserve">Why does a narrative about an urban surgeon matter in Nepal Kathmandu?</w:t>
      </w:r>
    </w:p>
    <w:p>
      <w:pPr>
        <w:pStyle w:val="BodyText"/>
      </w:pPr>
      <w:r>
        <w:t xml:space="preserve">To understand the profound relevance of "Surgeon" within the specific socio-economic and geographical context of</w:t>
      </w:r>
      <w:r>
        <w:t xml:space="preserve"> </w:t>
      </w:r>
      <w:r>
        <w:rPr>
          <w:bCs/>
          <w:b/>
        </w:rPr>
        <w:t xml:space="preserve">Nepal Kathmandu</w:t>
      </w:r>
      <w:r>
        <w:t xml:space="preserve">, one must look at the current trajectory of healthcare in this region.</w:t>
      </w:r>
      <w:r>
        <w:t xml:space="preserve"> </w:t>
      </w:r>
      <w:r>
        <w:rPr>
          <w:bCs/>
          <w:b/>
        </w:rPr>
        <w:t xml:space="preserve">Nepal Kathmandu</w:t>
      </w:r>
      <w:r>
        <w:t xml:space="preserve"> </w:t>
      </w:r>
      <w:r>
        <w:t xml:space="preserve">is undergoing a rapid transformation. Historically, medical resources were scarce and distributed unevenly, but in recent decades, the capital has seen an explosion of tertiary care hospitals and specialized surgical centers. This shift mirrors the high-tech environment depicted in "Surgeon."</w:t>
      </w:r>
    </w:p>
    <w:p>
      <w:pPr>
        <w:pStyle w:val="BodyText"/>
      </w:pPr>
      <w:r>
        <w:br/>
      </w:r>
    </w:p>
    <w:p>
      <w:pPr>
        <w:pStyle w:val="BodyText"/>
      </w:pPr>
      <w:r>
        <w:t xml:space="preserve">However, there is a distinct dichotomy in</w:t>
      </w:r>
      <w:r>
        <w:t xml:space="preserve"> </w:t>
      </w:r>
      <w:r>
        <w:rPr>
          <w:bCs/>
          <w:b/>
        </w:rPr>
        <w:t xml:space="preserve">Nepal Kathmandu</w:t>
      </w:r>
      <w:r>
        <w:t xml:space="preserve">. While world-class facilities now exist alongside ancient traditions and rugged mountainous terrains that limit access for rural populations, the pressure on doctors in the capital is immense. The characters in "Surgeon" face resource constraints, bureaucratic hurdles, and ethical dilemmas regarding patient prioritization. These are not abstract problems for readers in</w:t>
      </w:r>
      <w:r>
        <w:t xml:space="preserve"> </w:t>
      </w:r>
      <w:r>
        <w:rPr>
          <w:bCs/>
          <w:b/>
        </w:rPr>
        <w:t xml:space="preserve">Nepal Kathmandu</w:t>
      </w:r>
      <w:r>
        <w:t xml:space="preserve">; they are daily realities.</w:t>
      </w:r>
    </w:p>
    <w:p>
      <w:pPr>
        <w:pStyle w:val="BodyText"/>
      </w:pPr>
      <w:r>
        <w:t xml:space="preserve">In</w:t>
      </w:r>
      <w:r>
        <w:t xml:space="preserve"> </w:t>
      </w:r>
      <w:r>
        <w:rPr>
          <w:bCs/>
          <w:b/>
        </w:rPr>
        <w:t xml:space="preserve">Nepal Kathmandu</w:t>
      </w:r>
      <w:r>
        <w:t xml:space="preserve">, surgeons often operate with limited resources compared to their Western counterparts depicted in many standard medical dramas, yet the expectation of care remains incredibly high. The protagonist of "Surgeon," Thorne, deals with administrative interference and insurance complexities. In contrast, a surgeon in</w:t>
      </w:r>
      <w:r>
        <w:t xml:space="preserve"> </w:t>
      </w:r>
      <w:r>
        <w:rPr>
          <w:bCs/>
          <w:b/>
        </w:rPr>
        <w:t xml:space="preserve">Nepal Kathmandu</w:t>
      </w:r>
      <w:r>
        <w:t xml:space="preserve"> </w:t>
      </w:r>
      <w:r>
        <w:t xml:space="preserve">might deal with infrastructure instability (power outages requiring backup generators during critical surgeries) or supply chain disruptions for essential implants. The emotional toll described in the book—compassion fatigue—is equally prevalent among medical professionals in</w:t>
      </w:r>
      <w:r>
        <w:t xml:space="preserve"> </w:t>
      </w:r>
      <w:r>
        <w:rPr>
          <w:bCs/>
          <w:b/>
        </w:rPr>
        <w:t xml:space="preserve">Nepal Kathmandu</w:t>
      </w:r>
      <w:r>
        <w:t xml:space="preserve">, who serve a densely populated, culturally rich, and often traumatized urban demographic.</w:t>
      </w:r>
    </w:p>
    <w:p>
      <w:pPr>
        <w:pStyle w:val="BodyText"/>
      </w:pPr>
      <w:r>
        <w:br/>
      </w:r>
    </w:p>
    <w:bookmarkEnd w:id="22"/>
    <w:bookmarkStart w:id="23" w:name="X5cbbcd1acfe7660dd23b13f06a91f7c2b5e8a9b"/>
    <w:p>
      <w:pPr>
        <w:pStyle w:val="Heading2"/>
      </w:pPr>
      <w:r>
        <w:t xml:space="preserve">4. Character Study: Thorne and the Modern Doctor</w:t>
      </w:r>
    </w:p>
    <w:p>
      <w:pPr>
        <w:pStyle w:val="FirstParagraph"/>
      </w:pPr>
      <w:r>
        <w:t xml:space="preserve">The character of Dr. Elias Thorne is deconstructed meticulously. He begins as arrogant, viewing his scalpel as a tool of absolute power. His arc is one of redemption through failure and humility. For students and practitioners in medical colleges across</w:t>
      </w:r>
      <w:r>
        <w:t xml:space="preserve"> </w:t>
      </w:r>
      <w:r>
        <w:rPr>
          <w:bCs/>
          <w:b/>
        </w:rPr>
        <w:t xml:space="preserve">Nepal Kathmandu</w:t>
      </w:r>
      <w:r>
        <w:t xml:space="preserve">, such a character study is invaluable.</w:t>
      </w:r>
    </w:p>
    <w:p>
      <w:pPr>
        <w:pStyle w:val="BodyText"/>
      </w:pPr>
      <w:r>
        <w:t xml:space="preserve">Thorne’s struggle highlights the importance of interdisciplinary communication. In</w:t>
      </w:r>
      <w:r>
        <w:t xml:space="preserve"> </w:t>
      </w:r>
      <w:r>
        <w:rPr>
          <w:bCs/>
          <w:b/>
        </w:rPr>
        <w:t xml:space="preserve">Nepal Kathmandu</w:t>
      </w:r>
      <w:r>
        <w:t xml:space="preserve">, where families often play a massive role in decision-making processes, the solitary nature of Thorne’s approach initially fails him. The book teaches that surgery does not happen in a vacuum; it happens within a family unit and a community framework. This resonates deeply with the collectivist culture found in</w:t>
      </w:r>
      <w:r>
        <w:t xml:space="preserve"> </w:t>
      </w:r>
      <w:r>
        <w:rPr>
          <w:bCs/>
          <w:b/>
        </w:rPr>
        <w:t xml:space="preserve">Nepal Kathmandu</w:t>
      </w:r>
      <w:r>
        <w:t xml:space="preserve">, where patient care is often shared responsibility between the doctor, the hospital staff, and the extended family.</w:t>
      </w:r>
    </w:p>
    <w:p>
      <w:pPr>
        <w:pStyle w:val="BodyText"/>
      </w:pPr>
      <w:r>
        <w:t xml:space="preserve">Furthermore, Thorne’s mentor figure in "Surgeon" offers wisdom that transcends geography. The advice given on handling grief after a surgical loss is universally applicable but particularly poignant for doctors in</w:t>
      </w:r>
      <w:r>
        <w:t xml:space="preserve"> </w:t>
      </w:r>
      <w:r>
        <w:rPr>
          <w:bCs/>
          <w:b/>
        </w:rPr>
        <w:t xml:space="preserve">Nepal Kathmandu</w:t>
      </w:r>
      <w:r>
        <w:t xml:space="preserve">, who may face higher volumes of trauma cases related to traffic accidents, industrial accidents, or natural disasters common in the Himalayan region.</w:t>
      </w:r>
    </w:p>
    <w:p>
      <w:pPr>
        <w:pStyle w:val="BodyText"/>
      </w:pPr>
      <w:r>
        <w:br/>
      </w:r>
    </w:p>
    <w:bookmarkEnd w:id="23"/>
    <w:bookmarkStart w:id="24" w:name="Xd5df892e09494ce2a0b4f8ca0cb3e0743821f8c"/>
    <w:p>
      <w:pPr>
        <w:pStyle w:val="Heading2"/>
      </w:pPr>
      <w:r>
        <w:t xml:space="preserve">5. Ethical Considerations and Global Health Equity</w:t>
      </w:r>
    </w:p>
    <w:p>
      <w:pPr>
        <w:pStyle w:val="FirstParagraph"/>
      </w:pPr>
      <w:r>
        <w:t xml:space="preserve">"Surgeon" raises difficult questions about triage and resource allocation. Who gets the organ transplant? Who receives the experimental treatment? In</w:t>
      </w:r>
      <w:r>
        <w:t xml:space="preserve"> </w:t>
      </w:r>
      <w:r>
        <w:rPr>
          <w:bCs/>
          <w:b/>
        </w:rPr>
        <w:t xml:space="preserve">Nepal Kathmandu</w:t>
      </w:r>
      <w:r>
        <w:t xml:space="preserve">, these questions are not theoretical; they are part of everyday clinical ethics. The disparity between those who can afford private care in the capital and those who rely on public health services creates a moral stress that Thorne experiences in his fictional setting.</w:t>
      </w:r>
    </w:p>
    <w:p>
      <w:pPr>
        <w:pStyle w:val="BodyText"/>
      </w:pPr>
      <w:r>
        <w:t xml:space="preserve">The book critiques the commodification of health while advocating for patient autonomy. For readers in</w:t>
      </w:r>
      <w:r>
        <w:t xml:space="preserve"> </w:t>
      </w:r>
      <w:r>
        <w:rPr>
          <w:bCs/>
          <w:b/>
        </w:rPr>
        <w:t xml:space="preserve">Nepal Kathmandu</w:t>
      </w:r>
      <w:r>
        <w:t xml:space="preserve">, this offers a mirror to reflect upon their own practice. As private healthcare grows in</w:t>
      </w:r>
      <w:r>
        <w:t xml:space="preserve"> </w:t>
      </w:r>
      <w:r>
        <w:rPr>
          <w:bCs/>
          <w:b/>
        </w:rPr>
        <w:t xml:space="preserve">Nepal Kathmandu</w:t>
      </w:r>
      <w:r>
        <w:t xml:space="preserve">, maintaining ethical standards and ensuring equitable treatment becomes more complex. "Surgeon" serves as a reminder that despite technological advancements, the core of medicine remains the physician-patient relationship.</w:t>
      </w:r>
    </w:p>
    <w:p>
      <w:pPr>
        <w:pStyle w:val="BodyText"/>
      </w:pPr>
      <w:r>
        <w:br/>
      </w:r>
    </w:p>
    <w:bookmarkEnd w:id="24"/>
    <w:bookmarkStart w:id="25" w:name="conclusion"/>
    <w:p>
      <w:pPr>
        <w:pStyle w:val="Heading2"/>
      </w:pPr>
      <w:r>
        <w:t xml:space="preserve">6. Conclusion</w:t>
      </w:r>
    </w:p>
    <w:p>
      <w:pPr>
        <w:pStyle w:val="FirstParagraph"/>
      </w:pPr>
      <w:r>
        <w:t xml:space="preserve">In conclusion, "Surgeon" is more than a gripping medical thriller; it is an essential text for understanding the psychological and ethical dimensions of modern surgical practice. Its relevance extends far beyond its fictional setting, finding a strong echo in the evolving healthcare landscape of</w:t>
      </w:r>
      <w:r>
        <w:t xml:space="preserve"> </w:t>
      </w:r>
      <w:r>
        <w:rPr>
          <w:bCs/>
          <w:b/>
        </w:rPr>
        <w:t xml:space="preserve">Nepal Kathmandu</w:t>
      </w:r>
      <w:r>
        <w:t xml:space="preserve">. The challenges faced by Dr. Thorne—burnout, ethical dilemmas, the balance of ego and humility—are shared by medical professionals serving in</w:t>
      </w:r>
      <w:r>
        <w:t xml:space="preserve"> </w:t>
      </w:r>
      <w:r>
        <w:rPr>
          <w:bCs/>
          <w:b/>
        </w:rPr>
        <w:t xml:space="preserve">Nepal Kathmandu</w:t>
      </w:r>
      <w:r>
        <w:t xml:space="preserve">.</w:t>
      </w:r>
    </w:p>
    <w:p>
      <w:pPr>
        <w:pStyle w:val="BodyText"/>
      </w:pPr>
      <w:r>
        <w:t xml:space="preserve">By analyzing "Surgeon" through the lens of</w:t>
      </w:r>
      <w:r>
        <w:t xml:space="preserve"> </w:t>
      </w:r>
      <w:r>
        <w:rPr>
          <w:bCs/>
          <w:b/>
        </w:rPr>
        <w:t xml:space="preserve">Nepal Kathmandu</w:t>
      </w:r>
      <w:r>
        <w:t xml:space="preserve">, we recognize that while technology and infrastructure vary, the human element of medicine remains constant. The book encourages resilience, empathy, and continuous learning. It is a recommendation for any medical student, resident surgeon, or healthcare administrator in</w:t>
      </w:r>
      <w:r>
        <w:t xml:space="preserve"> </w:t>
      </w:r>
      <w:r>
        <w:rPr>
          <w:bCs/>
          <w:b/>
        </w:rPr>
        <w:t xml:space="preserve">Nepal Kathmandu</w:t>
      </w:r>
      <w:r>
        <w:t xml:space="preserve"> </w:t>
      </w:r>
      <w:r>
        <w:t xml:space="preserve">looking to deepen their understanding of what it truly means to be a healer in the 21st century.</w:t>
      </w:r>
    </w:p>
    <w:p>
      <w:pPr>
        <w:pStyle w:val="BodyText"/>
      </w:pPr>
      <w:r>
        <w:br/>
      </w:r>
    </w:p>
    <w:bookmarkEnd w:id="25"/>
    <w:bookmarkStart w:id="26" w:name="recommendations"/>
    <w:p>
      <w:pPr>
        <w:pStyle w:val="Heading2"/>
      </w:pPr>
      <w:r>
        <w:t xml:space="preserve">7. Recommendations</w:t>
      </w:r>
    </w:p>
    <w:p>
      <w:pPr>
        <w:numPr>
          <w:ilvl w:val="0"/>
          <w:numId w:val="1001"/>
        </w:numPr>
        <w:pStyle w:val="Compact"/>
      </w:pPr>
      <w:r>
        <w:t xml:space="preserve">Mandatory reading for final-year medical students at institutions in Nepal Kathmandu.</w:t>
      </w:r>
    </w:p>
    <w:p>
      <w:pPr>
        <w:numPr>
          <w:ilvl w:val="0"/>
          <w:numId w:val="1001"/>
        </w:numPr>
        <w:pStyle w:val="Compact"/>
      </w:pPr>
      <w:r>
        <w:t xml:space="preserve">Inclusion in hospital library orientations to foster discussion on ethics and mental health among staff.</w:t>
      </w:r>
    </w:p>
    <w:p>
      <w:pPr>
        <w:numPr>
          <w:ilvl w:val="0"/>
          <w:numId w:val="1001"/>
        </w:numPr>
        <w:pStyle w:val="Compact"/>
      </w:pPr>
      <w:r>
        <w:t xml:space="preserve">Avoidance of literal comparisons with Western healthcare systems; focus instead on universal human elements of care.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Surgeon in the Context of Nepal Kathmandu</dc:title>
  <dc:creator/>
  <dc:language>en</dc:language>
  <cp:keywords/>
  <dcterms:created xsi:type="dcterms:W3CDTF">2026-07-29T14:48:04Z</dcterms:created>
  <dcterms:modified xsi:type="dcterms:W3CDTF">2026-07-29T14:48:04Z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