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Journey</w:t>
      </w:r>
      <w:r>
        <w:t xml:space="preserve"> </w:t>
      </w:r>
      <w:r>
        <w:t xml:space="preserve">Through</w:t>
      </w:r>
      <w:r>
        <w:t xml:space="preserve"> </w:t>
      </w:r>
      <w:r>
        <w:t xml:space="preserve">Medicine</w:t>
      </w:r>
      <w:r>
        <w:t xml:space="preserve"> </w:t>
      </w:r>
      <w:r>
        <w:t xml:space="preserve">in</w:t>
      </w:r>
      <w:r>
        <w:t xml:space="preserve"> </w:t>
      </w:r>
      <w:r>
        <w:t xml:space="preserve">Turkey</w:t>
      </w:r>
      <w:r>
        <w:t xml:space="preserve"> </w:t>
      </w:r>
      <w:r>
        <w:t xml:space="preserve">Istanbul</w:t>
      </w:r>
    </w:p>
    <w:bookmarkStart w:id="33" w:name="Xa15d63294639e50c7e86dca27358f5fe5429d46"/>
    <w:p>
      <w:pPr>
        <w:pStyle w:val="Heading1"/>
      </w:pPr>
      <w:r>
        <w:t xml:space="preserve">Book Report on</w:t>
      </w:r>
      <w:r>
        <w:t xml:space="preserve"> </w:t>
      </w:r>
      <w:r>
        <w:t xml:space="preserve">The Surgeon</w:t>
      </w:r>
      <w:r>
        <w:t xml:space="preserve">: Medical Excellence and Cultural Depth in Turkey Istanbul</w:t>
      </w:r>
    </w:p>
    <w:p>
      <w:pPr>
        <w:pStyle w:val="FirstParagraph"/>
      </w:pPr>
      <w:r>
        <w:rPr>
          <w:bCs/>
          <w:b/>
        </w:rPr>
        <w:t xml:space="preserve">Title:</w:t>
      </w:r>
      <w:r>
        <w:t xml:space="preserve"> </w:t>
      </w:r>
      <w:r>
        <w:t xml:space="preserve">The Surgeon</w:t>
      </w:r>
      <w:r>
        <w:br/>
      </w:r>
      <w:r>
        <w:rPr>
          <w:bCs/>
          <w:b/>
        </w:rPr>
        <w:t xml:space="preserve">Analytical Focus:</w:t>
      </w:r>
      <w:r>
        <w:t xml:space="preserve"> </w:t>
      </w:r>
      <w:r>
        <w:t xml:space="preserve">Narrative Structure, Character Development, and the Geographical Setting of Turkey Istanbul</w:t>
      </w:r>
      <w:r>
        <w:br/>
      </w:r>
      <w:r>
        <w:rPr>
          <w:bCs/>
          <w:b/>
        </w:rPr>
        <w:t xml:space="preserve">Date of Report:</w:t>
      </w:r>
      <w:r>
        <w:t xml:space="preserve"> </w:t>
      </w:r>
      <w:r>
        <w:t xml:space="preserve">October 2023</w:t>
      </w:r>
    </w:p>
    <w:bookmarkStart w:id="20" w:name="i.-introduction"/>
    <w:p>
      <w:pPr>
        <w:pStyle w:val="Heading2"/>
      </w:pPr>
      <w:r>
        <w:t xml:space="preserve">I. Introduction</w:t>
      </w:r>
    </w:p>
    <w:p>
      <w:pPr>
        <w:pStyle w:val="FirstParagraph"/>
      </w:pPr>
      <w:r>
        <w:t xml:space="preserve">In the vast landscape of contemporary medical fiction, few narratives capture the intersection of high-stakes medicine, personal ambition, and exotic cultural settings as vividly as Patrick Robinson’s novel featuring the character known simply as "The Surgeon." This book report aims to dissect the narrative intricacies of this work, paying particular attention to how the protagonist’s journey is inextricably linked to his origins in</w:t>
      </w:r>
      <w:r>
        <w:t xml:space="preserve"> </w:t>
      </w:r>
      <w:r>
        <w:rPr>
          <w:bCs/>
          <w:b/>
        </w:rPr>
        <w:t xml:space="preserve">Turkey Istanbul</w:t>
      </w:r>
      <w:r>
        <w:t xml:space="preserve">. By examining the thematic elements of ethical dilemmas, surgical precision, and cultural identity, we can understand how Robinson utilizes</w:t>
      </w:r>
      <w:r>
        <w:t xml:space="preserve"> </w:t>
      </w:r>
      <w:r>
        <w:rPr>
          <w:bCs/>
          <w:b/>
        </w:rPr>
        <w:t xml:space="preserve">Turkey Istanbul</w:t>
      </w:r>
      <w:r>
        <w:t xml:space="preserve"> </w:t>
      </w:r>
      <w:r>
        <w:t xml:space="preserve">not merely as a backdrop, but as a pivotal character that shapes the moral compass of The Surgeon.</w:t>
      </w:r>
    </w:p>
    <w:p>
      <w:pPr>
        <w:pStyle w:val="BodyText"/>
      </w:pPr>
      <w:r>
        <w:t xml:space="preserve">The novel serves as more than a thriller; it is an exploration of what it means to be a healer in a world often driven by profit and politics. For readers interested in the medical field, or those fascinated by the geopolitical and cultural nuances of</w:t>
      </w:r>
      <w:r>
        <w:t xml:space="preserve"> </w:t>
      </w:r>
      <w:r>
        <w:rPr>
          <w:bCs/>
          <w:b/>
        </w:rPr>
        <w:t xml:space="preserve">Turkey Istanbul</w:t>
      </w:r>
      <w:r>
        <w:t xml:space="preserve">, this text offers a compelling case study in character-driven storytelling. The Surgeon’s background is rooted deeply in the bustling, historic streets of</w:t>
      </w:r>
      <w:r>
        <w:t xml:space="preserve"> </w:t>
      </w:r>
      <w:r>
        <w:rPr>
          <w:bCs/>
          <w:b/>
        </w:rPr>
        <w:t xml:space="preserve">Turkey Istanbul</w:t>
      </w:r>
      <w:r>
        <w:t xml:space="preserve">, a setting that infuses his surgical philosophy with a unique blend of traditional compassion and modern rigour.</w:t>
      </w:r>
    </w:p>
    <w:bookmarkEnd w:id="20"/>
    <w:bookmarkStart w:id="23" w:name="X488386a2bd42c3fb474cc40b15a928653363078"/>
    <w:p>
      <w:pPr>
        <w:pStyle w:val="Heading2"/>
      </w:pPr>
      <w:r>
        <w:t xml:space="preserve">II. Character Analysis: The Persona of The Surgeon</w:t>
      </w:r>
    </w:p>
    <w:bookmarkStart w:id="21" w:name="Xb3f31d31c8f44d26d9557e7f57a66d98e3f232a"/>
    <w:p>
      <w:pPr>
        <w:pStyle w:val="Heading3"/>
      </w:pPr>
      <w:r>
        <w:t xml:space="preserve">A. Professional Competence and Ethical Rigor</w:t>
      </w:r>
    </w:p>
    <w:p>
      <w:pPr>
        <w:pStyle w:val="FirstParagraph"/>
      </w:pPr>
      <w:r>
        <w:t xml:space="preserve">The protagonist, referred to throughout the narrative as "The Surgeon," is depicted not just as a medical practitioner but as an artist of anatomy. His skills are portrayed with technical accuracy that appeals to medical professionals and lay readers alike. However, his true distinction lies in his unwavering ethical code. Unlike many fictional doctors who might compromise their principles for fame or fortune, The Surgeon remains steadfast in his dedication to patient care.</w:t>
      </w:r>
    </w:p>
    <w:p>
      <w:pPr>
        <w:pStyle w:val="BodyText"/>
      </w:pPr>
      <w:r>
        <w:t xml:space="preserve">This commitment is often tested by the corporate structures of modern healthcare systems. The narrative highlights the tension between altruistic medicine and the commodification of health. In this context, "The Surgeon" becomes a symbol of resistance against systemic corruption, maintaining his integrity despite immense pressure.</w:t>
      </w:r>
    </w:p>
    <w:bookmarkEnd w:id="21"/>
    <w:bookmarkStart w:id="22" w:name="b.-cultural-roots-in-turkey-istanbul"/>
    <w:p>
      <w:pPr>
        <w:pStyle w:val="Heading3"/>
      </w:pPr>
      <w:r>
        <w:t xml:space="preserve">B. Cultural Roots in Turkey Istanbul</w:t>
      </w:r>
    </w:p>
    <w:p>
      <w:pPr>
        <w:pStyle w:val="FirstParagraph"/>
      </w:pPr>
      <w:r>
        <w:t xml:space="preserve">Crucially, The Surgeon’s personality is deeply influenced by his upbringing in</w:t>
      </w:r>
      <w:r>
        <w:t xml:space="preserve"> </w:t>
      </w:r>
      <w:r>
        <w:rPr>
          <w:bCs/>
          <w:b/>
        </w:rPr>
        <w:t xml:space="preserve">Turkey Istanbul</w:t>
      </w:r>
      <w:r>
        <w:t xml:space="preserve">. The novel frequently references the city’s unique position as a bridge between East and West, reflecting the protagonist’s own internal balance between traditional values and progressive medical practices. His early experiences in the hospitals of</w:t>
      </w:r>
      <w:r>
        <w:t xml:space="preserve"> </w:t>
      </w:r>
      <w:r>
        <w:rPr>
          <w:bCs/>
          <w:b/>
        </w:rPr>
        <w:t xml:space="preserve">Turkey Istanbul</w:t>
      </w:r>
      <w:r>
        <w:t xml:space="preserve"> </w:t>
      </w:r>
      <w:r>
        <w:t xml:space="preserve">are described with a sense of nostalgia and respect, portraying them as places where he learned that surgery is not just about technical skill but also about human connection.</w:t>
      </w:r>
    </w:p>
    <w:p>
      <w:pPr>
        <w:pStyle w:val="BodyText"/>
      </w:pPr>
      <w:r>
        <w:t xml:space="preserve">The cultural fabric of</w:t>
      </w:r>
      <w:r>
        <w:t xml:space="preserve"> </w:t>
      </w:r>
      <w:r>
        <w:rPr>
          <w:bCs/>
          <w:b/>
        </w:rPr>
        <w:t xml:space="preserve">Turkey Istanbul</w:t>
      </w:r>
      <w:r>
        <w:t xml:space="preserve">—with its rich history, diverse population, and complex social dynamics—imparts a sense of empathy upon The Surgeon. He approaches his patients with an understanding that transcends mere clinical diagnosis, recognizing the socio-economic factors that often impact health outcomes. This depth is rare in standard medical thrillers and adds significant weight to his character.</w:t>
      </w:r>
    </w:p>
    <w:bookmarkEnd w:id="22"/>
    <w:bookmarkEnd w:id="23"/>
    <w:bookmarkStart w:id="27" w:name="X1e520ae430cdf5d741a0e1d9a6f34ea1b6f3a31"/>
    <w:p>
      <w:pPr>
        <w:pStyle w:val="Heading2"/>
      </w:pPr>
      <w:r>
        <w:t xml:space="preserve">III. Setting as Narrative Device: The Role of Turkey Istanbul</w:t>
      </w:r>
    </w:p>
    <w:p>
      <w:pPr>
        <w:pStyle w:val="FirstParagraph"/>
      </w:pPr>
      <w:r>
        <w:t xml:space="preserve">In many novels, the setting is passive; however, in this text,</w:t>
      </w:r>
      <w:r>
        <w:t xml:space="preserve"> </w:t>
      </w:r>
      <w:r>
        <w:rPr>
          <w:bCs/>
          <w:b/>
        </w:rPr>
        <w:t xml:space="preserve">Turkey Istanbul</w:t>
      </w:r>
      <w:r>
        <w:t xml:space="preserve"> </w:t>
      </w:r>
      <w:r>
        <w:t xml:space="preserve">plays an active role in shaping the plot and themes. The city is portrayed with sensory richness—the call to prayer echoing over ancient minarets, the chaotic yet vibrant traffic of the Bosphorus shores, and the intimate atmosphere of local tea gardens where doctors decompress after long surgeries.</w:t>
      </w:r>
    </w:p>
    <w:bookmarkStart w:id="24" w:name="a.-historical-context"/>
    <w:p>
      <w:pPr>
        <w:pStyle w:val="Heading3"/>
      </w:pPr>
      <w:r>
        <w:t xml:space="preserve">A. Historical Context</w:t>
      </w:r>
    </w:p>
    <w:p>
      <w:pPr>
        <w:pStyle w:val="FirstParagraph"/>
      </w:pPr>
      <w:r>
        <w:t xml:space="preserve">The novel leverages the historical significance of medical education in</w:t>
      </w:r>
      <w:r>
        <w:t xml:space="preserve"> </w:t>
      </w:r>
      <w:r>
        <w:rPr>
          <w:bCs/>
          <w:b/>
        </w:rPr>
        <w:t xml:space="preserve">Turkey Istanbul</w:t>
      </w:r>
      <w:r>
        <w:t xml:space="preserve">. It references prestigious institutions that have trained generations of physicians, suggesting that The Surgeon is part of a noble lineage. This historical grounding lends credibility to his expertise and anchors his character in reality.</w:t>
      </w:r>
    </w:p>
    <w:bookmarkEnd w:id="24"/>
    <w:bookmarkStart w:id="25" w:name="b.-modern-challenges"/>
    <w:p>
      <w:pPr>
        <w:pStyle w:val="Heading3"/>
      </w:pPr>
      <w:r>
        <w:t xml:space="preserve">B. Modern Challenges</w:t>
      </w:r>
    </w:p>
    <w:p>
      <w:pPr>
        <w:pStyle w:val="FirstParagraph"/>
      </w:pPr>
      <w:r>
        <w:t xml:space="preserve">Conversely, the narrative does not shy away from the modern challenges facing healthcare in</w:t>
      </w:r>
      <w:r>
        <w:t xml:space="preserve"> </w:t>
      </w:r>
      <w:r>
        <w:rPr>
          <w:bCs/>
          <w:b/>
        </w:rPr>
        <w:t xml:space="preserve">Turkey Istanbul</w:t>
      </w:r>
      <w:r>
        <w:t xml:space="preserve">. Issues such as resource allocation, bureaucratic hurdles, and the influx of medical tourism are discussed through The Surgeon’s eyes. These elements provide a realistic critique of contemporary medical systems while highlighting the resilience required to maintain high standards of care in such an environment.</w:t>
      </w:r>
    </w:p>
    <w:bookmarkEnd w:id="25"/>
    <w:bookmarkStart w:id="26" w:name="key-insight"/>
    <w:p>
      <w:pPr>
        <w:pStyle w:val="Heading3"/>
      </w:pPr>
      <w:r>
        <w:t xml:space="preserve">Key Insight:</w:t>
      </w:r>
    </w:p>
    <w:p>
      <w:pPr>
        <w:pStyle w:val="FirstParagraph"/>
      </w:pPr>
      <w:r>
        <w:t xml:space="preserve">The juxtaposition of ancient tradition with cutting-edge technology in</w:t>
      </w:r>
      <w:r>
        <w:t xml:space="preserve"> </w:t>
      </w:r>
      <w:r>
        <w:rPr>
          <w:bCs/>
          <w:b/>
        </w:rPr>
        <w:t xml:space="preserve">Turkey Istanbul</w:t>
      </w:r>
      <w:r>
        <w:t xml:space="preserve"> </w:t>
      </w:r>
      <w:r>
        <w:t xml:space="preserve">mirrors The Surgeon’s approach to medicine: respecting time-honored techniques while embracing innovation. This duality is central to the book’s appeal and thematic depth.</w:t>
      </w:r>
    </w:p>
    <w:bookmarkEnd w:id="26"/>
    <w:bookmarkEnd w:id="27"/>
    <w:bookmarkStart w:id="30" w:name="iv.-thematic-exploration"/>
    <w:p>
      <w:pPr>
        <w:pStyle w:val="Heading2"/>
      </w:pPr>
      <w:r>
        <w:t xml:space="preserve">IV. Thematic Exploration</w:t>
      </w:r>
    </w:p>
    <w:bookmarkStart w:id="28" w:name="a.-the-cost-of-excellence"/>
    <w:p>
      <w:pPr>
        <w:pStyle w:val="Heading3"/>
      </w:pPr>
      <w:r>
        <w:t xml:space="preserve">A. The Cost of Excellence</w:t>
      </w:r>
    </w:p>
    <w:p>
      <w:pPr>
        <w:pStyle w:val="FirstParagraph"/>
      </w:pPr>
      <w:r>
        <w:t xml:space="preserve">The narrative explores the personal toll that high-level surgical practice takes on The Surgeon. His dedication requires sacrifice, often at the expense of personal relationships and social life. This theme resonates with anyone who has experienced professional burnout or the demanding nature of specialized careers.</w:t>
      </w:r>
    </w:p>
    <w:bookmarkEnd w:id="28"/>
    <w:bookmarkStart w:id="29" w:name="b.-globalization-vs.-local-identity"/>
    <w:p>
      <w:pPr>
        <w:pStyle w:val="Heading3"/>
      </w:pPr>
      <w:r>
        <w:t xml:space="preserve">B. Globalization vs. Local Identity</w:t>
      </w:r>
    </w:p>
    <w:p>
      <w:pPr>
        <w:pStyle w:val="FirstParagraph"/>
      </w:pPr>
      <w:r>
        <w:t xml:space="preserve">As The Surgeon interacts with international medical teams and global health crises, the novel questions how local identity survives in a globalized world. His pride in his roots in</w:t>
      </w:r>
      <w:r>
        <w:t xml:space="preserve"> </w:t>
      </w:r>
      <w:r>
        <w:rPr>
          <w:bCs/>
          <w:b/>
        </w:rPr>
        <w:t xml:space="preserve">Turkey Istanbul</w:t>
      </w:r>
      <w:r>
        <w:t xml:space="preserve"> </w:t>
      </w:r>
      <w:r>
        <w:t xml:space="preserve">serves as an anchor, reminding readers that even as medicine becomes increasingly standardized globally, the human touch remains locally defined.</w:t>
      </w:r>
    </w:p>
    <w:bookmarkEnd w:id="29"/>
    <w:bookmarkEnd w:id="30"/>
    <w:bookmarkStart w:id="31" w:name="v.-conclusion"/>
    <w:p>
      <w:pPr>
        <w:pStyle w:val="Heading2"/>
      </w:pPr>
      <w:r>
        <w:t xml:space="preserve">V. Conclusion</w:t>
      </w:r>
    </w:p>
    <w:p>
      <w:pPr>
        <w:pStyle w:val="FirstParagraph"/>
      </w:pPr>
      <w:r>
        <w:t xml:space="preserve">"The Surgeon" stands out in the genre of medical fiction for its nuanced portrayal of a physician who is both technically brilliant and deeply humane. The author’s decision to root the character’s identity in</w:t>
      </w:r>
      <w:r>
        <w:t xml:space="preserve"> </w:t>
      </w:r>
      <w:r>
        <w:rPr>
          <w:bCs/>
          <w:b/>
        </w:rPr>
        <w:t xml:space="preserve">Turkey Istanbul</w:t>
      </w:r>
      <w:r>
        <w:t xml:space="preserve"> </w:t>
      </w:r>
      <w:r>
        <w:t xml:space="preserve">adds a layer of cultural richness that elevates the story beyond a simple procedural thriller. It offers readers an authentic glimpse into the life of a surgeon shaped by one of the world’s most historic and dynamic cities.</w:t>
      </w:r>
    </w:p>
    <w:p>
      <w:pPr>
        <w:pStyle w:val="BodyText"/>
      </w:pPr>
      <w:r>
        <w:t xml:space="preserve">For students, medical professionals, and general readers alike, this book provides valuable insights into the ethical complexities of modern healthcare. It reminds us that behind every successful operation is a person with their own history, culture, and moral framework. The Surgeon’s journey through</w:t>
      </w:r>
      <w:r>
        <w:t xml:space="preserve"> </w:t>
      </w:r>
      <w:r>
        <w:rPr>
          <w:bCs/>
          <w:b/>
        </w:rPr>
        <w:t xml:space="preserve">Turkey Istanbul</w:t>
      </w:r>
      <w:r>
        <w:t xml:space="preserve"> </w:t>
      </w:r>
      <w:r>
        <w:t xml:space="preserve">and beyond is a testament to the enduring power of compassion in medicine.</w:t>
      </w:r>
    </w:p>
    <w:bookmarkEnd w:id="31"/>
    <w:bookmarkStart w:id="32" w:name="vi.-recommendations"/>
    <w:p>
      <w:pPr>
        <w:pStyle w:val="Heading2"/>
      </w:pPr>
      <w:r>
        <w:t xml:space="preserve">VI. Recommendations</w:t>
      </w:r>
    </w:p>
    <w:p>
      <w:pPr>
        <w:pStyle w:val="FirstParagraph"/>
      </w:pPr>
      <w:r>
        <w:t xml:space="preserve">This book report recommends "The Surgeon" for:</w:t>
      </w:r>
    </w:p>
    <w:p>
      <w:pPr>
        <w:numPr>
          <w:ilvl w:val="0"/>
          <w:numId w:val="1001"/>
        </w:numPr>
        <w:pStyle w:val="Compact"/>
      </w:pPr>
      <w:r>
        <w:rPr>
          <w:bCs/>
          <w:b/>
        </w:rPr>
        <w:t xml:space="preserve">MEDICAL STUDENTS AND PROFESSIONALS:</w:t>
      </w:r>
      <w:r>
        <w:t xml:space="preserve"> </w:t>
      </w:r>
      <w:r>
        <w:t xml:space="preserve">For insights into ethical decision-making and the cultural aspects of patient care.</w:t>
      </w:r>
    </w:p>
    <w:p>
      <w:pPr>
        <w:numPr>
          <w:ilvl w:val="0"/>
          <w:numId w:val="1001"/>
        </w:numPr>
        <w:pStyle w:val="Compact"/>
      </w:pPr>
      <w:r>
        <w:rPr>
          <w:bCs/>
          <w:b/>
        </w:rPr>
        <w:t xml:space="preserve">FANS OF THRILLERS:</w:t>
      </w:r>
      <w:r>
        <w:t xml:space="preserve"> </w:t>
      </w:r>
      <w:r>
        <w:t xml:space="preserve">For a plot that combines medical accuracy with suspenseful storytelling.</w:t>
      </w:r>
    </w:p>
    <w:p>
      <w:pPr>
        <w:numPr>
          <w:ilvl w:val="0"/>
          <w:numId w:val="1001"/>
        </w:numPr>
        <w:pStyle w:val="Compact"/>
      </w:pPr>
      <w:r>
        <w:rPr>
          <w:bCs/>
          <w:b/>
        </w:rPr>
        <w:t xml:space="preserve">CULTURAL EXPLORERS:</w:t>
      </w:r>
      <w:r>
        <w:t xml:space="preserve"> </w:t>
      </w:r>
      <w:r>
        <w:t xml:space="preserve">Those interested in understanding the societal and historical context of</w:t>
      </w:r>
      <w:r>
        <w:t xml:space="preserve"> </w:t>
      </w:r>
      <w:r>
        <w:rPr>
          <w:bCs/>
          <w:b/>
        </w:rPr>
        <w:t xml:space="preserve">Turkey Istanbul</w:t>
      </w:r>
      <w:r>
        <w:t xml:space="preserve">.</w:t>
      </w:r>
    </w:p>
    <w:p>
      <w:pPr>
        <w:pStyle w:val="FirstParagraph"/>
      </w:pPr>
      <w:r>
        <w:t xml:space="preserve">In conclusion, this novel successfully merges the precision of surgical narrative with the soulful depth of a cultural setting. It is a compelling read that honors both the art of surgery and the vibrant spirit of</w:t>
      </w:r>
      <w:r>
        <w:t xml:space="preserve"> </w:t>
      </w:r>
      <w:r>
        <w:rPr>
          <w:bCs/>
          <w:b/>
        </w:rPr>
        <w:t xml:space="preserve">Turkey Istanbul</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Journey Through Medicine in Turkey Istanbul</dc:title>
  <dc:creator/>
  <dc:language>en</dc:language>
  <cp:keywords/>
  <dcterms:created xsi:type="dcterms:W3CDTF">2026-07-29T09:54:48Z</dcterms:created>
  <dcterms:modified xsi:type="dcterms:W3CDTF">2026-07-29T09:54:48Z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