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Systems</w:t>
      </w:r>
      <w:r>
        <w:t xml:space="preserve"> </w:t>
      </w:r>
      <w:r>
        <w:t xml:space="preserve">Engineer</w:t>
      </w:r>
      <w:r>
        <w:t xml:space="preserve"> </w:t>
      </w:r>
      <w:r>
        <w:t xml:space="preserve">in</w:t>
      </w:r>
      <w:r>
        <w:t xml:space="preserve"> </w:t>
      </w:r>
      <w:r>
        <w:t xml:space="preserve">Australia</w:t>
      </w:r>
      <w:r>
        <w:t xml:space="preserve"> </w:t>
      </w:r>
      <w:r>
        <w:t xml:space="preserve">Brisbane</w:t>
      </w:r>
    </w:p>
    <w:bookmarkStart w:id="20" w:name="Xf54d21c2818ba5b15a6ba51d06f80647dbc3260"/>
    <w:p>
      <w:pPr>
        <w:pStyle w:val="Heading1"/>
      </w:pPr>
      <w:r>
        <w:rPr>
          <w:bCs/>
          <w:b/>
        </w:rPr>
        <w:t xml:space="preserve">Book Report</w:t>
      </w:r>
      <w:r>
        <w:t xml:space="preserve">: Navigating Complexity in the Modern Era</w:t>
      </w:r>
    </w:p>
    <w:p>
      <w:pPr>
        <w:pStyle w:val="FirstParagraph"/>
      </w:pPr>
      <w:r>
        <w:rPr>
          <w:iCs/>
          <w:i/>
        </w:rPr>
        <w:t xml:space="preserve">An analysis of the role, responsibilities, and strategic importance of the Systems Engineer within the unique technological landscape of Australia Brisbane.</w:t>
      </w:r>
    </w:p>
    <w:bookmarkEnd w:id="20"/>
    <w:bookmarkStart w:id="21" w:name="introduction-to-the-book-report-context"/>
    <w:p>
      <w:pPr>
        <w:pStyle w:val="Heading2"/>
      </w:pPr>
      <w:r>
        <w:t xml:space="preserve">Introduction to the Book Report Context</w:t>
      </w:r>
    </w:p>
    <w:p>
      <w:pPr>
        <w:pStyle w:val="FirstParagraph"/>
      </w:pPr>
      <w:r>
        <w:t xml:space="preserve">In today’s rapidly evolving digital age, understanding complex technical ecosystems is more critical than ever. This document serves as a comprehensive Book Report regarding the professional trajectory and operational scope of a Systems Engineer. Specifically, this analysis focuses on how this role adapts to and thrives in the distinct environment of Australia Brisbane. The city has emerged as a hub for innovation, government modernization, and infrastructure development, making it an ideal case study for understanding the practical application of systems engineering principles.</w:t>
      </w:r>
    </w:p>
    <w:bookmarkEnd w:id="21"/>
    <w:bookmarkStart w:id="22" w:name="the-core-role-of-the-systems-engineer"/>
    <w:p>
      <w:pPr>
        <w:pStyle w:val="Heading2"/>
      </w:pPr>
      <w:r>
        <w:t xml:space="preserve">The Core Role of the Systems Engineer</w:t>
      </w:r>
    </w:p>
    <w:p>
      <w:pPr>
        <w:pStyle w:val="FirstParagraph"/>
      </w:pPr>
      <w:r>
        <w:t xml:space="preserve">A Systems Engineer is not merely a technician; they are the architects of complex solutions. In any major project, whether it involves software integration, hardware deployment, or organizational process redesign, the Systems Engineer acts as the connective tissue between various disparate components. Their primary responsibility is to ensure that all parts of a system work together harmoniously from conception through design and into implementation.</w:t>
      </w:r>
    </w:p>
    <w:p>
      <w:pPr>
        <w:pStyle w:val="BodyText"/>
      </w:pPr>
      <w:r>
        <w:t xml:space="preserve">The role requires a broad perspective. Unlike software developers who may focus deeply on code, or network engineers who specialize in connectivity, the Systems Engineer must understand data flow, user requirements, hardware limitations, security protocols, and operational lifecycles simultaneously. They translate vague business needs into precise technical specifications and then verify that the final product meets those initial requirements.</w:t>
      </w:r>
    </w:p>
    <w:bookmarkEnd w:id="22"/>
    <w:bookmarkStart w:id="23" w:name="X9915b8575b28a0f6c887994b135f9e387ac2aba"/>
    <w:p>
      <w:pPr>
        <w:pStyle w:val="Heading2"/>
      </w:pPr>
      <w:r>
        <w:t xml:space="preserve">Strategic Importance of Australia Brisbane</w:t>
      </w:r>
    </w:p>
    <w:p>
      <w:pPr>
        <w:pStyle w:val="FirstParagraph"/>
      </w:pPr>
      <w:r>
        <w:t xml:space="preserve">To fully appreciate the relevance of this report, one must consider the specific context of Australia Brisbane. As Queensland’s capital, Brisbane is undergoing a period of significant transformation driven by population growth and technological adoption. The city hosts major federal government agencies, healthcare institutions like Metro Health Services, and a booming private sector in fintech and mining technology.</w:t>
      </w:r>
    </w:p>
    <w:p>
      <w:pPr>
        <w:pStyle w:val="BodyText"/>
      </w:pPr>
      <w:r>
        <w:t xml:space="preserve">The environment in Australia Brisbane demands robustness. Infrastructure projects here often face unique challenges related to geography, climate resilience (such as flooding management systems), and distance from global supply chains. Consequently, the Systems Engineer operating within this region must be adept at designing resilient systems that can withstand environmental pressures while maintaining high availability for critical services.</w:t>
      </w:r>
    </w:p>
    <w:bookmarkEnd w:id="23"/>
    <w:bookmarkStart w:id="24" w:name="key-competencies-required-in-this-region"/>
    <w:p>
      <w:pPr>
        <w:pStyle w:val="Heading2"/>
      </w:pPr>
      <w:r>
        <w:t xml:space="preserve">Key Competencies Required in this Region</w:t>
      </w:r>
    </w:p>
    <w:p>
      <w:pPr>
        <w:pStyle w:val="FirstParagraph"/>
      </w:pPr>
      <w:r>
        <w:rPr>
          <w:bCs/>
          <w:b/>
        </w:rPr>
        <w:t xml:space="preserve">1. Integration of Legacy and Modern Systems:</w:t>
      </w:r>
      <w:r>
        <w:br/>
      </w:r>
      <w:r>
        <w:t xml:space="preserve">Many organizations in Brisbane are currently transitioning from legacy mainframe systems to cloud-native solutions. A System Engineer here must bridge the gap, ensuring that data migration is seamless and that business continuity is not compromised during the transition.</w:t>
      </w:r>
    </w:p>
    <w:p>
      <w:pPr>
        <w:pStyle w:val="BodyText"/>
      </w:pPr>
      <w:r>
        <w:rPr>
          <w:bCs/>
          <w:b/>
        </w:rPr>
        <w:t xml:space="preserve">2. Regulatory Compliance and Security:</w:t>
      </w:r>
      <w:r>
        <w:br/>
      </w:r>
      <w:r>
        <w:t xml:space="preserve">Operating within Australia means adhering to strict data sovereignty laws (such as the Privacy Act) and national security guidelines for critical infrastructure. A System Engineer must embed compliance into the system architecture from day one, not as an afterthought.</w:t>
      </w:r>
    </w:p>
    <w:p>
      <w:pPr>
        <w:pStyle w:val="BodyText"/>
      </w:pPr>
      <w:r>
        <w:rPr>
          <w:bCs/>
          <w:b/>
        </w:rPr>
        <w:t xml:space="preserve">3. Lifecycle Management:</w:t>
      </w:r>
      <w:r>
        <w:br/>
      </w:r>
      <w:r>
        <w:t xml:space="preserve">From Brisbane’s smart city initiatives to transport network upgrades, systems have long lifecycles. The engineer must plan for maintenance, updates, and eventual decommissioning.</w:t>
      </w:r>
    </w:p>
    <w:bookmarkEnd w:id="24"/>
    <w:bookmarkStart w:id="25" w:name="australian-industry-standards"/>
    <w:p>
      <w:pPr>
        <w:pStyle w:val="Heading2"/>
      </w:pPr>
      <w:r>
        <w:t xml:space="preserve">Australian Industry Standards</w:t>
      </w:r>
    </w:p>
    <w:p>
      <w:pPr>
        <w:pStyle w:val="FirstParagraph"/>
      </w:pPr>
      <w:r>
        <w:t xml:space="preserve">In the context of Australian industry standards (often aligned with AS/NZS standards), the System Engineer plays a vital role in risk management. Documentation is key. In Australia Brisbane’s professional culture, clear communication and detailed records are valued highly due to the diverse nature of teams often working on large-scale government contracts.</w:t>
      </w:r>
    </w:p>
    <w:bookmarkEnd w:id="25"/>
    <w:bookmarkStart w:id="26" w:name="conclusion"/>
    <w:p>
      <w:pPr>
        <w:pStyle w:val="Heading2"/>
      </w:pPr>
      <w:r>
        <w:t xml:space="preserve">Conclusion</w:t>
      </w:r>
    </w:p>
    <w:p>
      <w:pPr>
        <w:pStyle w:val="FirstParagraph"/>
      </w:pPr>
      <w:r>
        <w:t xml:space="preserve">This Book Report highlights that the role of a Systems Engineer is both an art and a science. It requires analytical rigor combined with creative problem-solving skills. Furthermore, by focusing on the specific dynamics of Australia Brisbane, we see how local constraints—geographical, regulatory, and infrastructural—shape professional requirements.</w:t>
      </w:r>
    </w:p>
    <w:p>
      <w:pPr>
        <w:pStyle w:val="BodyText"/>
      </w:pPr>
      <w:r>
        <w:t xml:space="preserve">For professionals aspiring to work in this field within this region, mastering the holistic view of system integration is paramount. The ability to manage complexity while delivering reliable outcomes defines a successful career path for a Systems Engineer in one of Australia’s most dynamic cities.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Systems Engineer in Australia Brisbane</dc:title>
  <dc:creator/>
  <dc:language>en</dc:language>
  <cp:keywords/>
  <dcterms:created xsi:type="dcterms:W3CDTF">2026-07-29T09:39:32Z</dcterms:created>
  <dcterms:modified xsi:type="dcterms:W3CDTF">2026-07-29T09:39:32Z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