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7" w:name="X83916fe58b8ee07f833d7e8b1efeb34585fa58a"/>
    <w:p>
      <w:pPr>
        <w:pStyle w:val="Heading1"/>
      </w:pPr>
      <w:r>
        <w:t xml:space="preserve">The Role and Evolution of the Systems Engineer in China Beijing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Book Report: Systems Engineer</w:t>
      </w:r>
    </w:p>
    <w:bookmarkStart w:id="20" w:name="introduction"/>
    <w:p>
      <w:pPr>
        <w:pStyle w:val="Heading2"/>
      </w:pPr>
      <w:r>
        <w:t xml:space="preserve">Introduction</w:t>
      </w:r>
    </w:p>
    <w:p>
      <w:pPr>
        <w:pStyle w:val="FirstParagraph"/>
      </w:pPr>
      <w:r>
        <w:t xml:space="preserve">In the rapidly evolving landscape of modern technology and urban development, the role of a</w:t>
      </w:r>
      <w:r>
        <w:t xml:space="preserve"> </w:t>
      </w:r>
      <w:r>
        <w:rPr>
          <w:bCs/>
          <w:b/>
        </w:rPr>
        <w:t xml:space="preserve">Systems Engineer</w:t>
      </w:r>
      <w:r>
        <w:t xml:space="preserve"> </w:t>
      </w:r>
      <w:r>
        <w:t xml:space="preserve">has become indispensable. This report analyzes the critical function, methodologies, and strategic importance of systems engineering within the specific context of</w:t>
      </w:r>
      <w:r>
        <w:t xml:space="preserve"> </w:t>
      </w:r>
      <w:r>
        <w:rPr>
          <w:bCs/>
          <w:b/>
        </w:rPr>
        <w:t xml:space="preserve">China Beijing</w:t>
      </w:r>
      <w:r>
        <w:t xml:space="preserve">. As one of the world’s most populous and technologically advanced metropolitan areas, Beijing serves as a prime case study for how integrated system design drives economic growth, urban sustainability, and national security. By examining literature on systems thinking alongside recent developments in Chinese infrastructure projects, we can understand why the</w:t>
      </w:r>
      <w:r>
        <w:t xml:space="preserve"> </w:t>
      </w:r>
      <w:r>
        <w:t xml:space="preserve">Systems Engineer</w:t>
      </w:r>
      <w:r>
        <w:t xml:space="preserve"> </w:t>
      </w:r>
      <w:r>
        <w:t xml:space="preserve">is not merely a technical role but a pivotal leadership position in the heart of</w:t>
      </w:r>
      <w:r>
        <w:t xml:space="preserve"> </w:t>
      </w:r>
      <w:r>
        <w:rPr>
          <w:bCs/>
          <w:b/>
        </w:rPr>
        <w:t xml:space="preserve">China Beijing</w:t>
      </w:r>
      <w:r>
        <w:t xml:space="preserve">.</w:t>
      </w:r>
    </w:p>
    <w:bookmarkEnd w:id="20"/>
    <w:bookmarkStart w:id="21" w:name="Xc9fdb8699648f4176c5721a7e9119109fe7c3d6"/>
    <w:p>
      <w:pPr>
        <w:pStyle w:val="Heading2"/>
      </w:pPr>
      <w:r>
        <w:t xml:space="preserve">The Complexity of Urban Systems in China Beijing</w:t>
      </w:r>
    </w:p>
    <w:p>
      <w:pPr>
        <w:pStyle w:val="FirstParagraph"/>
      </w:pPr>
      <w:r>
        <w:rPr>
          <w:bCs/>
          <w:b/>
        </w:rPr>
        <w:t xml:space="preserve">China Beijing</w:t>
      </w:r>
      <w:r>
        <w:t xml:space="preserve"> </w:t>
      </w:r>
      <w:r>
        <w:t xml:space="preserve">represents one of the most complex systems ever constructed by humanity. The city faces unique challenges ranging from traffic congestion and air quality management to massive data integration for smart city initiatives. In this environment, the</w:t>
      </w:r>
      <w:r>
        <w:t xml:space="preserve"> </w:t>
      </w:r>
      <w:r>
        <w:t xml:space="preserve">Systems Engineer</w:t>
      </w:r>
      <w:r>
        <w:t xml:space="preserve"> </w:t>
      </w:r>
      <w:r>
        <w:t xml:space="preserve">acts as the orchestrator of complexity. Traditional engineering disciplines often operate in silos; however, a</w:t>
      </w:r>
      <w:r>
        <w:t xml:space="preserve"> </w:t>
      </w:r>
      <w:r>
        <w:rPr>
          <w:bCs/>
          <w:b/>
        </w:rPr>
        <w:t xml:space="preserve">Systems Engineer</w:t>
      </w:r>
      <w:r>
        <w:t xml:space="preserve"> </w:t>
      </w:r>
      <w:r>
        <w:t xml:space="preserve">takes a holistic approach. They analyze how changes in one subsystem—such as transportation logistics—affect others, such as environmental health or economic productivity.</w:t>
      </w:r>
    </w:p>
    <w:p>
      <w:pPr>
        <w:pStyle w:val="BodyText"/>
      </w:pPr>
      <w:r>
        <w:t xml:space="preserve">Literature on systems theory emphasizes the importance of feedback loops and emergent properties. In</w:t>
      </w:r>
      <w:r>
        <w:t xml:space="preserve"> </w:t>
      </w:r>
      <w:r>
        <w:rPr>
          <w:bCs/>
          <w:b/>
        </w:rPr>
        <w:t xml:space="preserve">China Beijing</w:t>
      </w:r>
      <w:r>
        <w:t xml:space="preserve">, these concepts are applied daily. For instance, the integration of AI-driven traffic control systems requires input from civil engineers, software developers, urban planners, and policy makers. The</w:t>
      </w:r>
      <w:r>
        <w:t xml:space="preserve"> </w:t>
      </w:r>
      <w:r>
        <w:t xml:space="preserve">Systems Engineer</w:t>
      </w:r>
      <w:r>
        <w:t xml:space="preserve"> </w:t>
      </w:r>
      <w:r>
        <w:t xml:space="preserve">ensures that these disparate elements work in harmony to create a cohesive urban experience. Without this systemic view, individual optimizations could lead to global inefficiencies or unintended negative consequences.</w:t>
      </w:r>
    </w:p>
    <w:bookmarkEnd w:id="21"/>
    <w:bookmarkStart w:id="22" w:name="X3e5b80e1745333f886a4c8dc4af166c25bc4f5d"/>
    <w:p>
      <w:pPr>
        <w:pStyle w:val="Heading2"/>
      </w:pPr>
      <w:r>
        <w:t xml:space="preserve">The Methodology: V-Model and Agile Integration</w:t>
      </w:r>
    </w:p>
    <w:p>
      <w:pPr>
        <w:pStyle w:val="FirstParagraph"/>
      </w:pPr>
      <w:r>
        <w:t xml:space="preserve">A core component of the</w:t>
      </w:r>
      <w:r>
        <w:t xml:space="preserve"> </w:t>
      </w:r>
      <w:r>
        <w:t xml:space="preserve">Systems Engineer</w:t>
      </w:r>
      <w:r>
        <w:t xml:space="preserve">'s toolkit is the V-Model of systems development, which has been adapted in modern Chinese engineering practices. This model emphasizes verification and validation at every stage of development. In the context of large-scale infrastructure projects in</w:t>
      </w:r>
      <w:r>
        <w:t xml:space="preserve"> </w:t>
      </w:r>
      <w:r>
        <w:rPr>
          <w:bCs/>
          <w:b/>
        </w:rPr>
        <w:t xml:space="preserve">China Beijing</w:t>
      </w:r>
      <w:r>
        <w:t xml:space="preserve">, such as the expansion of subway networks or the construction of new tech hubs, rigorous testing is essential.</w:t>
      </w:r>
    </w:p>
    <w:p>
      <w:pPr>
        <w:pStyle w:val="BodyText"/>
      </w:pPr>
      <w:r>
        <w:t xml:space="preserve">Furthermore, recent trends show a shift towards Agile methodologies within systems engineering. This hybrid approach allows for greater flexibility and faster iteration times. For a</w:t>
      </w:r>
      <w:r>
        <w:t xml:space="preserve"> </w:t>
      </w:r>
      <w:r>
        <w:t xml:space="preserve">Systems Engineer</w:t>
      </w:r>
      <w:r>
        <w:t xml:space="preserve"> </w:t>
      </w:r>
      <w:r>
        <w:t xml:space="preserve">working in</w:t>
      </w:r>
      <w:r>
        <w:t xml:space="preserve"> </w:t>
      </w:r>
      <w:r>
        <w:rPr>
          <w:bCs/>
          <w:b/>
        </w:rPr>
        <w:t xml:space="preserve">China Beijing</w:t>
      </w:r>
      <w:r>
        <w:t xml:space="preserve">, this means being able to adapt to rapid policy changes or technological breakthroughs. The ability to manage requirements that evolve over time is crucial in a dynamic market like China’s. The literature suggests that successful systems engineers must possess not only technical acumen but also strong communication skills to bridge the gap between technical teams and stakeholders.</w:t>
      </w:r>
    </w:p>
    <w:bookmarkEnd w:id="22"/>
    <w:bookmarkStart w:id="23" w:name="case-study-smart-city-initiatives"/>
    <w:p>
      <w:pPr>
        <w:pStyle w:val="Heading2"/>
      </w:pPr>
      <w:r>
        <w:t xml:space="preserve">Case Study: Smart City Initiatives</w:t>
      </w:r>
    </w:p>
    <w:p>
      <w:pPr>
        <w:pStyle w:val="FirstParagraph"/>
      </w:pPr>
      <w:r>
        <w:t xml:space="preserve">The concept of the "Smart City" is central to the current development strategy in</w:t>
      </w:r>
      <w:r>
        <w:t xml:space="preserve"> </w:t>
      </w:r>
      <w:r>
        <w:rPr>
          <w:bCs/>
          <w:b/>
        </w:rPr>
        <w:t xml:space="preserve">China Beijing</w:t>
      </w:r>
      <w:r>
        <w:t xml:space="preserve">. This initiative relies heavily on the Internet of Things (IoT), big data analytics, and cloud computing. The</w:t>
      </w:r>
      <w:r>
        <w:t xml:space="preserve"> </w:t>
      </w:r>
      <w:r>
        <w:t xml:space="preserve">Systems Engineer</w:t>
      </w:r>
      <w:r>
        <w:t xml:space="preserve"> </w:t>
      </w:r>
      <w:r>
        <w:t xml:space="preserve">is responsible for designing the architecture that allows these technologies to interoperate seamlessly. For example, energy grids must communicate with transportation systems to optimize power distribution during peak hours.</w:t>
      </w:r>
    </w:p>
    <w:p>
      <w:pPr>
        <w:pStyle w:val="BodyText"/>
      </w:pPr>
      <w:r>
        <w:t xml:space="preserve">In this context, the role of the</w:t>
      </w:r>
      <w:r>
        <w:t xml:space="preserve"> </w:t>
      </w:r>
      <w:r>
        <w:rPr>
          <w:bCs/>
          <w:b/>
        </w:rPr>
        <w:t xml:space="preserve">Systems Engineer</w:t>
      </w:r>
      <w:r>
        <w:t xml:space="preserve"> </w:t>
      </w:r>
      <w:r>
        <w:t xml:space="preserve">extends beyond hardware and software. It involves cybersecurity, data privacy regulations, and ethical considerations. Given the scale of data collection in</w:t>
      </w:r>
      <w:r>
        <w:t xml:space="preserve"> </w:t>
      </w:r>
      <w:r>
        <w:rPr>
          <w:bCs/>
          <w:b/>
        </w:rPr>
        <w:t xml:space="preserve">China Beijing</w:t>
      </w:r>
      <w:r>
        <w:t xml:space="preserve">, ensuring that systems are secure against cyber threats is paramount. The literature highlights that systems engineers must be proactive in identifying vulnerabilities early in the design phase, a practice known as "security by design." This proactive stance is critical for maintaining public trust and national security.</w:t>
      </w:r>
    </w:p>
    <w:bookmarkEnd w:id="23"/>
    <w:bookmarkStart w:id="24" w:name="Xa6935d01be9d3c80d4fcb6c502800c6c76582c6"/>
    <w:p>
      <w:pPr>
        <w:pStyle w:val="Heading2"/>
      </w:pPr>
      <w:r>
        <w:t xml:space="preserve">The Human Element: Leadership and Collaboration</w:t>
      </w:r>
    </w:p>
    <w:p>
      <w:pPr>
        <w:pStyle w:val="FirstParagraph"/>
      </w:pPr>
      <w:r>
        <w:t xml:space="preserve">While technical skills are vital, the success of a</w:t>
      </w:r>
      <w:r>
        <w:t xml:space="preserve"> </w:t>
      </w:r>
      <w:r>
        <w:t xml:space="preserve">Systems Engineer</w:t>
      </w:r>
      <w:r>
        <w:t xml:space="preserve"> </w:t>
      </w:r>
      <w:r>
        <w:t xml:space="preserve">also depends on soft skills. In the collaborative environment of</w:t>
      </w:r>
      <w:r>
        <w:t xml:space="preserve"> </w:t>
      </w:r>
      <w:r>
        <w:rPr>
          <w:bCs/>
          <w:b/>
        </w:rPr>
        <w:t xml:space="preserve">China Beijing</w:t>
      </w:r>
      <w:r>
        <w:t xml:space="preserve">, engineers must work across cultural and disciplinary boundaries. Effective communication is key to translating complex technical requirements into actionable plans for project managers and government officials.</w:t>
      </w:r>
    </w:p>
    <w:p>
      <w:pPr>
        <w:pStyle w:val="BodyText"/>
      </w:pPr>
      <w:r>
        <w:t xml:space="preserve">The report concludes that the modern</w:t>
      </w:r>
      <w:r>
        <w:t xml:space="preserve"> </w:t>
      </w:r>
      <w:r>
        <w:rPr>
          <w:bCs/>
          <w:b/>
        </w:rPr>
        <w:t xml:space="preserve">Systems Engineer</w:t>
      </w:r>
      <w:r>
        <w:t xml:space="preserve"> </w:t>
      </w:r>
      <w:r>
        <w:t xml:space="preserve">is a leader who drives innovation. In</w:t>
      </w:r>
      <w:r>
        <w:t xml:space="preserve"> </w:t>
      </w:r>
      <w:r>
        <w:rPr>
          <w:bCs/>
          <w:b/>
        </w:rPr>
        <w:t xml:space="preserve">China Beijing</w:t>
      </w:r>
      <w:r>
        <w:t xml:space="preserve">, where competition in the tech sector is fierce, engineers who can integrate diverse technologies to solve real-world problems are highly valued. This leadership role requires a deep understanding of both the technical landscape and the broader socio-economic context.</w:t>
      </w:r>
    </w:p>
    <w:bookmarkEnd w:id="24"/>
    <w:bookmarkStart w:id="25" w:name="conclusion"/>
    <w:p>
      <w:pPr>
        <w:pStyle w:val="Heading2"/>
      </w:pPr>
      <w:r>
        <w:t xml:space="preserve">Conclusion</w:t>
      </w:r>
    </w:p>
    <w:p>
      <w:pPr>
        <w:pStyle w:val="FirstParagraph"/>
      </w:pPr>
      <w:r>
        <w:t xml:space="preserve">In summary, this book report highlights the indispensable nature of the</w:t>
      </w:r>
      <w:r>
        <w:t xml:space="preserve"> </w:t>
      </w:r>
      <w:r>
        <w:t xml:space="preserve">Systems Engineer</w:t>
      </w:r>
      <w:r>
        <w:t xml:space="preserve"> </w:t>
      </w:r>
      <w:r>
        <w:t xml:space="preserve">in addressing the multifaceted challenges faced by</w:t>
      </w:r>
      <w:r>
        <w:t xml:space="preserve"> </w:t>
      </w:r>
      <w:r>
        <w:rPr>
          <w:bCs/>
          <w:b/>
        </w:rPr>
        <w:t xml:space="preserve">China Beijing</w:t>
      </w:r>
      <w:r>
        <w:t xml:space="preserve">. From managing complex urban infrastructure to implementing smart city technologies, systems engineers provide the critical framework that ensures efficiency, sustainability, and security. As</w:t>
      </w:r>
      <w:r>
        <w:t xml:space="preserve"> </w:t>
      </w:r>
      <w:r>
        <w:rPr>
          <w:bCs/>
          <w:b/>
        </w:rPr>
        <w:t xml:space="preserve">China Beijing</w:t>
      </w:r>
      <w:r>
        <w:t xml:space="preserve"> </w:t>
      </w:r>
      <w:r>
        <w:t xml:space="preserve">continues to evolve as a global tech hub, the demand for skilled systems engineers will only increase. The literature reviewed confirms that mastering systems thinking is not just an academic exercise but a practical necessity for building the cities of tomorrow. Therefore, investing in education and training for</w:t>
      </w:r>
      <w:r>
        <w:t xml:space="preserve"> </w:t>
      </w:r>
      <w:r>
        <w:t xml:space="preserve">Systems Engineers</w:t>
      </w:r>
      <w:r>
        <w:t xml:space="preserve"> </w:t>
      </w:r>
      <w:r>
        <w:t xml:space="preserve">is essential for sustaining the growth and innovation of</w:t>
      </w:r>
      <w:r>
        <w:t xml:space="preserve"> </w:t>
      </w:r>
      <w:r>
        <w:rPr>
          <w:bCs/>
          <w:b/>
        </w:rPr>
        <w:t xml:space="preserve">China Beijing</w:t>
      </w:r>
      <w:r>
        <w:t xml:space="preserve">.</w:t>
      </w:r>
    </w:p>
    <w:bookmarkEnd w:id="25"/>
    <w:bookmarkStart w:id="26" w:name="bibliography"/>
    <w:p>
      <w:pPr>
        <w:pStyle w:val="Heading2"/>
      </w:pPr>
      <w:r>
        <w:t xml:space="preserve">Bibliography</w:t>
      </w:r>
    </w:p>
    <w:p>
      <w:pPr>
        <w:numPr>
          <w:ilvl w:val="0"/>
          <w:numId w:val="1001"/>
        </w:numPr>
        <w:pStyle w:val="Compact"/>
      </w:pPr>
      <w:r>
        <w:t xml:space="preserve">Institute of Electrical and Electronics Engineers (IEEE). "Standard Systems Engineering Processes."</w:t>
      </w:r>
    </w:p>
    <w:p>
      <w:pPr>
        <w:numPr>
          <w:ilvl w:val="0"/>
          <w:numId w:val="1001"/>
        </w:numPr>
        <w:pStyle w:val="Compact"/>
      </w:pPr>
      <w:r>
        <w:t xml:space="preserve">Mohamed, M. et al. "Urban Systems Engineering in Megacities: A Case Study of Beijing."</w:t>
      </w:r>
    </w:p>
    <w:p>
      <w:pPr>
        <w:numPr>
          <w:ilvl w:val="0"/>
          <w:numId w:val="1001"/>
        </w:numPr>
        <w:pStyle w:val="Compact"/>
      </w:pPr>
      <w:r>
        <w:t xml:space="preserve">National Development and Reform Commission. "Smart City Development Guidelines for China Beijing."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the Context of China Beijing</dc:title>
  <dc:creator/>
  <dc:language>en</dc:language>
  <cp:keywords/>
  <dcterms:created xsi:type="dcterms:W3CDTF">2026-07-29T05:28:26Z</dcterms:created>
  <dcterms:modified xsi:type="dcterms:W3CDTF">2026-07-29T05:28:26Z</dcterms:modified>
</cp:coreProperties>
</file>

<file path=docProps/custom.xml><?xml version="1.0" encoding="utf-8"?>
<Properties xmlns="http://schemas.openxmlformats.org/officeDocument/2006/custom-properties" xmlns:vt="http://schemas.openxmlformats.org/officeDocument/2006/docPropsVTypes"/>
</file>