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Philippines,</w:t>
      </w:r>
      <w:r>
        <w:t xml:space="preserve"> </w:t>
      </w:r>
      <w:r>
        <w:t xml:space="preserve">Manila</w:t>
      </w:r>
    </w:p>
    <w:bookmarkStart w:id="20" w:name="date"/>
    <w:p>
      <w:pPr>
        <w:pStyle w:val="Heading3"/>
      </w:pPr>
      <w:r>
        <w:t xml:space="preserve">Date:</w:t>
      </w:r>
    </w:p>
    <w:p>
      <w:pPr>
        <w:pStyle w:val="FirstParagraph"/>
      </w:pPr>
      <w:r>
        <w:rPr>
          <w:bCs/>
          <w:b/>
        </w:rPr>
        <w:t xml:space="preserve">[Insert Current Date]</w:t>
      </w:r>
    </w:p>
    <w:bookmarkEnd w:id="20"/>
    <w:bookmarkStart w:id="21" w:name="to"/>
    <w:p>
      <w:pPr>
        <w:pStyle w:val="Heading3"/>
      </w:pPr>
      <w:r>
        <w:t xml:space="preserve">To:</w:t>
      </w:r>
    </w:p>
    <w:p>
      <w:pPr>
        <w:pStyle w:val="FirstParagraph"/>
      </w:pPr>
      <w:r>
        <w:t xml:space="preserve">All Stakeholders, IT Directors, and HR Personnel in Manila</w:t>
      </w:r>
    </w:p>
    <w:p>
      <w:pPr>
        <w:pStyle w:val="BodyText"/>
      </w:pPr>
      <w:r>
        <w:t xml:space="preserve">From:: [Your Name/Title]</w:t>
      </w:r>
    </w:p>
    <w:bookmarkEnd w:id="21"/>
    <w:p>
      <w:r>
        <w:pict>
          <v:rect style="width:0;height:1.5pt" o:hralign="center" o:hrstd="t" o:hr="t"/>
        </w:pict>
      </w:r>
    </w:p>
    <w:bookmarkStart w:id="23" w:name="book-report-title"/>
    <w:bookmarkStart w:id="22" w:name="X2afa0316b3b919297cbf677636cb3ba2285b238"/>
    <w:p>
      <w:pPr>
        <w:pStyle w:val="Heading1"/>
      </w:pPr>
      <w:r>
        <w:rPr>
          <w:bCs/>
          <w:b/>
        </w:rPr>
        <w:t xml:space="preserve">Book Report: Navigating Complexity – The Role of the Systems Engineer in Modern Manila</w:t>
      </w:r>
    </w:p>
    <w:p>
      <w:pPr>
        <w:pStyle w:val="FirstParagraph"/>
      </w:pPr>
      <w:r>
        <w:rPr>
          <w:iCs/>
          <w:i/>
        </w:rPr>
        <w:t xml:space="preserve">A Critical Analysis for the Philippines Context</w:t>
      </w:r>
    </w:p>
    <w:bookmarkEnd w:id="22"/>
    <w:bookmarkEnd w:id="23"/>
    <w:bookmarkStart w:id="25" w:name="introduction"/>
    <w:bookmarkStart w:id="24" w:name="X1ce20456ef9f3dd5225aa70fd7ad618143ab4f6"/>
    <w:p>
      <w:pPr>
        <w:pStyle w:val="Heading2"/>
      </w:pPr>
      <w:r>
        <w:t xml:space="preserve">Introduction: The Convergence of Technology and Geography</w:t>
      </w:r>
    </w:p>
    <w:p>
      <w:pPr>
        <w:pStyle w:val="FirstParagraph"/>
      </w:pPr>
      <w:r>
        <w:t xml:space="preserve">In the rapidly evolving landscape of Information Technology, few roles are as pivotal yet misunderstood as that of the Systems Engineer. This book report examines a comprehensive literature on systems engineering principles, specifically tailoring its application to the unique economic and technological ecosystem of</w:t>
      </w:r>
      <w:r>
        <w:t xml:space="preserve"> </w:t>
      </w:r>
      <w:r>
        <w:rPr>
          <w:bCs/>
          <w:b/>
        </w:rPr>
        <w:t xml:space="preserve">Philippines Manila</w:t>
      </w:r>
      <w:r>
        <w:t xml:space="preserve">. As a hub for Business Process Outsourcing (BPO), fintech startups, and enterprise solutions within</w:t>
      </w:r>
      <w:r>
        <w:t xml:space="preserve"> </w:t>
      </w:r>
      <w:r>
        <w:rPr>
          <w:bCs/>
          <w:b/>
        </w:rPr>
        <w:t xml:space="preserve">Philippines Manila</w:t>
      </w:r>
      <w:r>
        <w:t xml:space="preserve">, the capital city serves as a critical node in the global digital infrastructure. The synthesis of technical acumen, strategic foresight, and localized adaptation required by a Systems Engineer is not merely an academic exercise but a practical necessity for organizations operating in this vibrant market. This document aims to deconstruct the core competencies of this role while highlighting its specific relevance to professionals working within</w:t>
      </w:r>
      <w:r>
        <w:t xml:space="preserve"> </w:t>
      </w:r>
      <w:r>
        <w:rPr>
          <w:bCs/>
          <w:b/>
        </w:rPr>
        <w:t xml:space="preserve">Philippines Manila</w:t>
      </w:r>
      <w:r>
        <w:t xml:space="preserve">.</w:t>
      </w:r>
    </w:p>
    <w:bookmarkEnd w:id="24"/>
    <w:bookmarkEnd w:id="25"/>
    <w:bookmarkStart w:id="27" w:name="summary"/>
    <w:bookmarkStart w:id="26" w:name="summary-of-core-concepts"/>
    <w:p>
      <w:pPr>
        <w:pStyle w:val="Heading2"/>
      </w:pPr>
      <w:r>
        <w:t xml:space="preserve">Summary of Core Concepts</w:t>
      </w:r>
    </w:p>
    <w:p>
      <w:pPr>
        <w:pStyle w:val="FirstParagraph"/>
      </w:pPr>
      <w:r>
        <w:t xml:space="preserve">The foundational text reviewed for this report emphasizes that Systems Engineering is not simply about coding or hardware maintenance; it is a holistic approach to designing, managing, and optimizing complex systems over their entire life cycles. The author argues that a successful Systems Engineer must act as an integrator, bridging the gap between software developers, network architects, cybersecurity experts, and business stakeholders. Key themes include the "V-Model" of development requirements validation testing lifecycle management. These concepts are universal; however their implementation varies significantly based on regional infrastructure challenges and market demands.</w:t>
      </w:r>
    </w:p>
    <w:p>
      <w:pPr>
        <w:pStyle w:val="BodyText"/>
      </w:pPr>
      <w:r>
        <w:t xml:space="preserve">A significant portion of the literature discusses the shift from monolithic architectures to microservices and cloud-native environments. For organizations in</w:t>
      </w:r>
      <w:r>
        <w:t xml:space="preserve"> </w:t>
      </w:r>
      <w:r>
        <w:rPr>
          <w:bCs/>
          <w:b/>
        </w:rPr>
        <w:t xml:space="preserve">Philippines Manila</w:t>
      </w:r>
      <w:r>
        <w:t xml:space="preserve">, this transition is accelerated by the high cost of physical data centers and the need for scalable solutions that can handle peak loads, particularly during major retail events or financial reporting periods typical in Southeast Asian markets. The book details how Systems Engineers must evaluate trade-offs between latency reliability cost efficiency ensuring that systems remain robust against both technical failures and external threats.</w:t>
      </w:r>
    </w:p>
    <w:bookmarkEnd w:id="26"/>
    <w:bookmarkEnd w:id="27"/>
    <w:bookmarkStart w:id="33" w:name="analysis"/>
    <w:bookmarkStart w:id="32" w:name="Xc35910f76115e2a0278a410e80a20fbf841fadb"/>
    <w:p>
      <w:pPr>
        <w:pStyle w:val="Heading2"/>
      </w:pPr>
      <w:r>
        <w:t xml:space="preserve">Analysis: The Systems Engineer in the Context of Philippines Manila</w:t>
      </w:r>
    </w:p>
    <w:p>
      <w:pPr>
        <w:pStyle w:val="FirstParagraph"/>
      </w:pPr>
      <w:r>
        <w:t xml:space="preserve">To understand why this report focuses intensely on the intersection of systems engineering and</w:t>
      </w:r>
      <w:r>
        <w:t xml:space="preserve"> </w:t>
      </w:r>
      <w:r>
        <w:rPr>
          <w:bCs/>
          <w:b/>
        </w:rPr>
        <w:t xml:space="preserve">Philippines Manila</w:t>
      </w:r>
      <w:r>
        <w:t xml:space="preserve">, one must first appreciate the unique operational environment of this city.</w:t>
      </w:r>
      <w:r>
        <w:t xml:space="preserve"> </w:t>
      </w:r>
      <w:r>
        <w:rPr>
          <w:bCs/>
          <w:b/>
        </w:rPr>
        <w:t xml:space="preserve">Philippines Manila</w:t>
      </w:r>
      <w:r>
        <w:t xml:space="preserve"> </w:t>
      </w:r>
      <w:r>
        <w:t xml:space="preserve">is characterized by a dense concentration of corporate headquarters, a booming startup ecosystem in Makati and BGC (Bonifacio Global City), and a massive connectivity sector supporting thousands of call centers and IT-BPM firms. The role of the Systems Engineer here is distinct due to several factors:</w:t>
      </w:r>
    </w:p>
    <w:bookmarkStart w:id="28" w:name="infrastructure-resilience"/>
    <w:p>
      <w:pPr>
        <w:pStyle w:val="Heading3"/>
      </w:pPr>
      <w:r>
        <w:rPr>
          <w:bCs/>
          <w:b/>
        </w:rPr>
        <w:t xml:space="preserve">1. Infrastructure Resilience</w:t>
      </w:r>
    </w:p>
    <w:p>
      <w:pPr>
        <w:pStyle w:val="FirstParagraph"/>
      </w:pPr>
      <w:r>
        <w:rPr>
          <w:bCs/>
          <w:b/>
        </w:rPr>
        <w:t xml:space="preserve">Philippines Manila</w:t>
      </w:r>
      <w:r>
        <w:t xml:space="preserve">, like many coastal megacities, faces periodic challenges related to power outages and severe weather conditions such as typhoons. A Systems Engineer operating in this region cannot rely solely on theoretical best practices from Western textbooks. They must design for redundancy and resilience. This means implementing offline capabilities for critical BPO systems, ensuring seamless failover mechanisms between primary data centers located within</w:t>
      </w:r>
      <w:r>
        <w:t xml:space="preserve"> </w:t>
      </w:r>
      <w:r>
        <w:rPr>
          <w:bCs/>
          <w:b/>
        </w:rPr>
        <w:t xml:space="preserve">Philippines Manila</w:t>
      </w:r>
      <w:r>
        <w:t xml:space="preserve"> </w:t>
      </w:r>
      <w:r>
        <w:t xml:space="preserve">or nearby provinces, and configuring networks that can maintain connectivity even when ISP lines are disrupted. The book’s section on "Disaster Recovery as a First-Class Citizen" is particularly relevant here.</w:t>
      </w:r>
    </w:p>
    <w:bookmarkEnd w:id="28"/>
    <w:bookmarkStart w:id="29" w:name="X046426c359fb6c565b576e2c56e9a84ee54b13b"/>
    <w:p>
      <w:pPr>
        <w:pStyle w:val="Heading3"/>
      </w:pPr>
      <w:r>
        <w:rPr>
          <w:bCs/>
          <w:b/>
        </w:rPr>
        <w:t xml:space="preserve">2. Talent Development and Knowledge Transfer</w:t>
      </w:r>
    </w:p>
    <w:p>
      <w:pPr>
        <w:pStyle w:val="FirstParagraph"/>
      </w:pPr>
      <w:r>
        <w:t xml:space="preserve">The IT industry in</w:t>
      </w:r>
      <w:r>
        <w:t xml:space="preserve"> </w:t>
      </w:r>
      <w:r>
        <w:rPr>
          <w:bCs/>
          <w:b/>
        </w:rPr>
        <w:t xml:space="preserve">Philippines Manila</w:t>
      </w:r>
      <w:r>
        <w:t xml:space="preserve"> </w:t>
      </w:r>
      <w:r>
        <w:t xml:space="preserve">suffers from a talent gap where experienced engineers are often scarce compared to the demand for junior developers. The Systems Engineer plays a crucial mentorship role. This report highlights that part of the job description involves creating documentation, standardizing processes, and building automated pipelines that allow less experienced team members to contribute effectively without compromising system integrity. In</w:t>
      </w:r>
      <w:r>
        <w:t xml:space="preserve"> </w:t>
      </w:r>
      <w:r>
        <w:rPr>
          <w:bCs/>
          <w:b/>
        </w:rPr>
        <w:t xml:space="preserve">Philippines Manila</w:t>
      </w:r>
      <w:r>
        <w:t xml:space="preserve">, where turnover rates can be high in the BPO sector, this knowledge retention function is vital for business continuity.</w:t>
      </w:r>
    </w:p>
    <w:bookmarkEnd w:id="29"/>
    <w:bookmarkStart w:id="30" w:name="X8bedb8f3694b8cb732b28ec3fea7250cd6b43ef"/>
    <w:p>
      <w:pPr>
        <w:pStyle w:val="Heading3"/>
      </w:pPr>
      <w:r>
        <w:rPr>
          <w:bCs/>
          <w:b/>
        </w:rPr>
        <w:t xml:space="preserve">3. Regulatory Compliance and Data Sovereignty</w:t>
      </w:r>
    </w:p>
    <w:p>
      <w:pPr>
        <w:pStyle w:val="FirstParagraph"/>
      </w:pPr>
      <w:r>
        <w:t xml:space="preserve">The Philippines has been actively strengthening its data privacy laws through the Data Privacy Act of 2012. Systems Engineers in</w:t>
      </w:r>
      <w:r>
        <w:t xml:space="preserve"> </w:t>
      </w:r>
      <w:r>
        <w:rPr>
          <w:bCs/>
          <w:b/>
        </w:rPr>
        <w:t xml:space="preserve">Philippines Manila</w:t>
      </w:r>
      <w:r>
        <w:t xml:space="preserve"> </w:t>
      </w:r>
      <w:r>
        <w:t xml:space="preserve">must ensure that all architectural decisions comply with these local regulations as well as international standards like GDPR if handling European data. This involves designing secure data encryption protocols, access controls, and audit trails specifically tailored to meet the scrutiny of the National Privacy Commission. The book’s chapter on "Security by Design" provides a framework that is directly applicable to ensuring compliance in</w:t>
      </w:r>
      <w:r>
        <w:t xml:space="preserve"> </w:t>
      </w:r>
      <w:r>
        <w:rPr>
          <w:bCs/>
          <w:b/>
        </w:rPr>
        <w:t xml:space="preserve">Philippines Manila</w:t>
      </w:r>
      <w:r>
        <w:t xml:space="preserve">.</w:t>
      </w:r>
    </w:p>
    <w:bookmarkEnd w:id="30"/>
    <w:bookmarkStart w:id="31" w:name="cost-sensitivity-and-cloud-adoption"/>
    <w:p>
      <w:pPr>
        <w:pStyle w:val="Heading3"/>
      </w:pPr>
      <w:r>
        <w:rPr>
          <w:bCs/>
          <w:b/>
        </w:rPr>
        <w:t xml:space="preserve">4. Cost Sensitivity and Cloud Adoption</w:t>
      </w:r>
    </w:p>
    <w:p>
      <w:pPr>
        <w:pStyle w:val="FirstParagraph"/>
      </w:pPr>
      <w:r>
        <w:t xml:space="preserve">Budget constraints are a reality for many organizations in the local market. Systems Engineers must be adept at optimizing cloud spending (FinOps). In</w:t>
      </w:r>
      <w:r>
        <w:t xml:space="preserve"> </w:t>
      </w:r>
      <w:r>
        <w:rPr>
          <w:bCs/>
          <w:b/>
        </w:rPr>
        <w:t xml:space="preserve">Philippines Manila</w:t>
      </w:r>
      <w:r>
        <w:t xml:space="preserve">, where competition is fierce and margins can be tight, the ability to architect systems that are cost-efficient without sacrificing performance is a key differentiator. This includes selecting appropriate cloud regions, leveraging serverless architectures for variable workloads, and negotiating vendor contracts effectively.</w:t>
      </w:r>
    </w:p>
    <w:bookmarkEnd w:id="31"/>
    <w:bookmarkEnd w:id="32"/>
    <w:bookmarkEnd w:id="33"/>
    <w:bookmarkStart w:id="35" w:name="conclusion"/>
    <w:bookmarkStart w:id="34" w:name="X3374d5b387c16a3ac08f711ca6717d2488f2db4"/>
    <w:p>
      <w:pPr>
        <w:pStyle w:val="Heading2"/>
      </w:pPr>
      <w:r>
        <w:t xml:space="preserve">Conclusion: Strategic Imperative for Growth</w:t>
      </w:r>
    </w:p>
    <w:p>
      <w:pPr>
        <w:pStyle w:val="FirstParagraph"/>
      </w:pPr>
      <w:r>
        <w:t xml:space="preserve">In conclusion, this book report underscores that the role of the Systems Engineer is far more than a technical position; it is a strategic asset. For entities operating in</w:t>
      </w:r>
      <w:r>
        <w:t xml:space="preserve"> </w:t>
      </w:r>
      <w:r>
        <w:rPr>
          <w:bCs/>
          <w:b/>
        </w:rPr>
        <w:t xml:space="preserve">Philippines Manila</w:t>
      </w:r>
      <w:r>
        <w:t xml:space="preserve">, investing in skilled Systems Engineers who understand both global best practices and local realities is essential for long-term success. The synthesis of resilience, compliance, talent development, and cost optimization described in the text provides a roadmap for building robust IT ecosystems.</w:t>
      </w:r>
    </w:p>
    <w:p>
      <w:pPr>
        <w:pStyle w:val="BodyText"/>
      </w:pPr>
      <w:r>
        <w:t xml:space="preserve">As</w:t>
      </w:r>
      <w:r>
        <w:t xml:space="preserve"> </w:t>
      </w:r>
      <w:r>
        <w:rPr>
          <w:bCs/>
          <w:b/>
        </w:rPr>
        <w:t xml:space="preserve">Philippines Manila</w:t>
      </w:r>
      <w:r>
        <w:t xml:space="preserve"> </w:t>
      </w:r>
      <w:r>
        <w:t xml:space="preserve">continues to assert itself as a leading digital hub in Southeast Asia, the demand for competent Systems Engineers will only grow. Organizations that fail to prioritize this role risk falling behind in efficiency, security, and innovation. Therefore, it is recommended that HR departments and CTOs in</w:t>
      </w:r>
      <w:r>
        <w:t xml:space="preserve"> </w:t>
      </w:r>
      <w:r>
        <w:rPr>
          <w:bCs/>
          <w:b/>
        </w:rPr>
        <w:t xml:space="preserve">Philippines Manila</w:t>
      </w:r>
      <w:r>
        <w:t xml:space="preserve"> </w:t>
      </w:r>
      <w:r>
        <w:t xml:space="preserve">adopt the frameworks presented in this report to better define job roles training programs and career paths for Systems Engineers. By doing so they will not only enhance their technical capabilities but also contribute to the broader digital transformation of the nation.</w:t>
      </w:r>
    </w:p>
    <w:p>
      <w:pPr>
        <w:pStyle w:val="BodyText"/>
      </w:pPr>
      <w:r>
        <w:t xml:space="preserve">The future of IT in</w:t>
      </w:r>
      <w:r>
        <w:t xml:space="preserve"> </w:t>
      </w:r>
      <w:r>
        <w:rPr>
          <w:bCs/>
          <w:b/>
        </w:rPr>
        <w:t xml:space="preserve">Philippines Manila</w:t>
      </w:r>
      <w:r>
        <w:t xml:space="preserve"> </w:t>
      </w:r>
      <w:r>
        <w:t xml:space="preserve">depends on building systems that are intelligent adaptable and resilient. The Systems Engineer is the architect of this future, wielding the tools and methodologies detailed in this study to turn complex challenges into streamlined opportunities.</w:t>
      </w:r>
    </w:p>
    <w:bookmarkEnd w:id="34"/>
    <w:bookmarkEnd w:id="35"/>
    <w:bookmarkStart w:id="36" w:name="references"/>
    <w:p>
      <w:pPr>
        <w:pStyle w:val="Heading2"/>
      </w:pPr>
      <w:r>
        <w:t xml:space="preserve">References</w:t>
      </w:r>
    </w:p>
    <w:p>
      <w:pPr>
        <w:numPr>
          <w:ilvl w:val="0"/>
          <w:numId w:val="1001"/>
        </w:numPr>
        <w:pStyle w:val="Compact"/>
      </w:pPr>
      <w:r>
        <w:t xml:space="preserve">- INCOSE (International Council on Systems Engineering). "Systems Engineering Handbook." 4th Edition.</w:t>
      </w:r>
    </w:p>
    <w:p>
      <w:pPr>
        <w:numPr>
          <w:ilvl w:val="0"/>
          <w:numId w:val="1001"/>
        </w:numPr>
        <w:pStyle w:val="Compact"/>
      </w:pPr>
      <w:r>
        <w:t xml:space="preserve">- Philippine National Privacy Commission. "Guidelines on Data Protection for ICT Industry."</w:t>
      </w:r>
    </w:p>
    <w:p>
      <w:pPr>
        <w:numPr>
          <w:ilvl w:val="0"/>
          <w:numId w:val="1001"/>
        </w:numPr>
        <w:pStyle w:val="Compact"/>
      </w:pPr>
      <w:r>
        <w:t xml:space="preserve">- Department of Information and Communications Technology (DICT), Philippines. "National Digital Infrastructure Plan."</w:t>
      </w:r>
    </w:p>
    <w:p>
      <w:pPr>
        <w:numPr>
          <w:ilvl w:val="0"/>
          <w:numId w:val="1001"/>
        </w:numPr>
        <w:pStyle w:val="Compact"/>
      </w:pPr>
      <w:r>
        <w:t xml:space="preserve">- Bellman, R., &amp; Kalaba, R. "Dynamic Programming and Modern Systems Engineering." Journal of Systems Science.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the Philippines, Manila</dc:title>
  <dc:creator/>
  <cp:keywords/>
  <dcterms:created xsi:type="dcterms:W3CDTF">2026-07-29T05:28:48Z</dcterms:created>
  <dcterms:modified xsi:type="dcterms:W3CDTF">2026-07-29T05:28:48Z</dcterms:modified>
</cp:coreProperties>
</file>

<file path=docProps/custom.xml><?xml version="1.0" encoding="utf-8"?>
<Properties xmlns="http://schemas.openxmlformats.org/officeDocument/2006/custom-properties" xmlns:vt="http://schemas.openxmlformats.org/officeDocument/2006/docPropsVTypes"/>
</file>